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D9F7B" w14:textId="36E64BE3" w:rsidR="00A90828" w:rsidRDefault="00852E90" w:rsidP="000D4758">
      <w:pPr>
        <w:pStyle w:val="NoSpacing"/>
        <w:jc w:val="center"/>
      </w:pPr>
      <w:r>
        <w:t xml:space="preserve">NEW </w:t>
      </w:r>
      <w:r w:rsidR="000D4758">
        <w:t>Albert.IO and Chapter Quizzes</w:t>
      </w:r>
    </w:p>
    <w:p w14:paraId="7E0C2080" w14:textId="77777777" w:rsidR="000D4758" w:rsidRDefault="000D4758"/>
    <w:p w14:paraId="3247C137" w14:textId="77777777" w:rsidR="000D4758" w:rsidRDefault="000D4758">
      <w:r>
        <w:t xml:space="preserve">Albert.IO will be assessed as an assignment. The assignment will be worth 20 points. The following is the break down of points awarded for each section and set of questions assigned on a specific date. You must answer all assigned questions or a 0 will be entered in </w:t>
      </w:r>
      <w:proofErr w:type="spellStart"/>
      <w:r>
        <w:t>gradebook</w:t>
      </w:r>
      <w:proofErr w:type="spellEnd"/>
      <w:r>
        <w:t xml:space="preserve">. </w:t>
      </w:r>
    </w:p>
    <w:p w14:paraId="05CC386C" w14:textId="77777777" w:rsidR="000D4758" w:rsidRDefault="000D4758"/>
    <w:tbl>
      <w:tblPr>
        <w:tblStyle w:val="TableGrid"/>
        <w:tblW w:w="0" w:type="auto"/>
        <w:tblLook w:val="04A0" w:firstRow="1" w:lastRow="0" w:firstColumn="1" w:lastColumn="0" w:noHBand="0" w:noVBand="1"/>
      </w:tblPr>
      <w:tblGrid>
        <w:gridCol w:w="1314"/>
        <w:gridCol w:w="951"/>
        <w:gridCol w:w="951"/>
        <w:gridCol w:w="985"/>
        <w:gridCol w:w="985"/>
        <w:gridCol w:w="1014"/>
        <w:gridCol w:w="1014"/>
        <w:gridCol w:w="994"/>
        <w:gridCol w:w="1061"/>
      </w:tblGrid>
      <w:tr w:rsidR="000D4758" w14:paraId="0F5E3482" w14:textId="77777777" w:rsidTr="000D4758">
        <w:tc>
          <w:tcPr>
            <w:tcW w:w="901" w:type="dxa"/>
          </w:tcPr>
          <w:p w14:paraId="069D27C2" w14:textId="77777777" w:rsidR="000D4758" w:rsidRDefault="000D4758">
            <w:r>
              <w:t>Albert.IO</w:t>
            </w:r>
          </w:p>
        </w:tc>
        <w:tc>
          <w:tcPr>
            <w:tcW w:w="951" w:type="dxa"/>
          </w:tcPr>
          <w:p w14:paraId="560AEA82" w14:textId="36142148" w:rsidR="000D4758" w:rsidRDefault="00D2004A">
            <w:r>
              <w:t>30%-35</w:t>
            </w:r>
            <w:r w:rsidR="000D4758">
              <w:t>%</w:t>
            </w:r>
          </w:p>
        </w:tc>
        <w:tc>
          <w:tcPr>
            <w:tcW w:w="951" w:type="dxa"/>
          </w:tcPr>
          <w:p w14:paraId="7BD35D6E" w14:textId="2313066B" w:rsidR="000D4758" w:rsidRDefault="00D2004A">
            <w:r>
              <w:t>36%-40</w:t>
            </w:r>
            <w:r w:rsidR="000D4758">
              <w:t>%</w:t>
            </w:r>
          </w:p>
        </w:tc>
        <w:tc>
          <w:tcPr>
            <w:tcW w:w="985" w:type="dxa"/>
          </w:tcPr>
          <w:p w14:paraId="76B44DDA" w14:textId="69094117" w:rsidR="000D4758" w:rsidRDefault="00D2004A">
            <w:r>
              <w:t>41</w:t>
            </w:r>
            <w:r w:rsidR="000D4758">
              <w:t>%</w:t>
            </w:r>
          </w:p>
          <w:p w14:paraId="7E1B9F00" w14:textId="24920AB6" w:rsidR="000D4758" w:rsidRDefault="00D2004A">
            <w:r>
              <w:t>45</w:t>
            </w:r>
            <w:r w:rsidR="000D4758">
              <w:t>%</w:t>
            </w:r>
          </w:p>
        </w:tc>
        <w:tc>
          <w:tcPr>
            <w:tcW w:w="985" w:type="dxa"/>
          </w:tcPr>
          <w:p w14:paraId="66DFE86D" w14:textId="77777777" w:rsidR="000D4758" w:rsidRDefault="00D2004A" w:rsidP="00D2004A">
            <w:r>
              <w:t>46%</w:t>
            </w:r>
          </w:p>
          <w:p w14:paraId="643706C7" w14:textId="76BB2A5D" w:rsidR="00D2004A" w:rsidRDefault="00D2004A" w:rsidP="00D2004A">
            <w:r>
              <w:t>50%</w:t>
            </w:r>
          </w:p>
        </w:tc>
        <w:tc>
          <w:tcPr>
            <w:tcW w:w="1014" w:type="dxa"/>
          </w:tcPr>
          <w:p w14:paraId="2F99B22D" w14:textId="77777777" w:rsidR="000D4758" w:rsidRDefault="00D2004A">
            <w:r>
              <w:t>51%</w:t>
            </w:r>
          </w:p>
          <w:p w14:paraId="1820B780" w14:textId="3655233E" w:rsidR="00D2004A" w:rsidRDefault="00D2004A">
            <w:r>
              <w:t>59%</w:t>
            </w:r>
          </w:p>
        </w:tc>
        <w:tc>
          <w:tcPr>
            <w:tcW w:w="1014" w:type="dxa"/>
          </w:tcPr>
          <w:p w14:paraId="7B35D285" w14:textId="77777777" w:rsidR="000D4758" w:rsidRDefault="00D2004A">
            <w:r>
              <w:t>60%</w:t>
            </w:r>
          </w:p>
          <w:p w14:paraId="5448055C" w14:textId="7CFFA2CB" w:rsidR="00D2004A" w:rsidRDefault="00D2004A">
            <w:r>
              <w:t>65%</w:t>
            </w:r>
          </w:p>
        </w:tc>
        <w:tc>
          <w:tcPr>
            <w:tcW w:w="994" w:type="dxa"/>
          </w:tcPr>
          <w:p w14:paraId="7615347D" w14:textId="77777777" w:rsidR="000D4758" w:rsidRDefault="00D2004A">
            <w:r>
              <w:t>75%</w:t>
            </w:r>
          </w:p>
          <w:p w14:paraId="7D9D0434" w14:textId="52693EF5" w:rsidR="00D2004A" w:rsidRDefault="00D2004A">
            <w:r>
              <w:t>85%</w:t>
            </w:r>
          </w:p>
        </w:tc>
        <w:tc>
          <w:tcPr>
            <w:tcW w:w="1061" w:type="dxa"/>
          </w:tcPr>
          <w:p w14:paraId="0BB73AFA" w14:textId="03323469" w:rsidR="000D4758" w:rsidRDefault="00D2004A">
            <w:r>
              <w:t>85</w:t>
            </w:r>
            <w:r w:rsidR="000D4758">
              <w:t>%-100%</w:t>
            </w:r>
          </w:p>
        </w:tc>
      </w:tr>
      <w:tr w:rsidR="000D4758" w14:paraId="51CA015E" w14:textId="77777777" w:rsidTr="000D4758">
        <w:tc>
          <w:tcPr>
            <w:tcW w:w="901" w:type="dxa"/>
          </w:tcPr>
          <w:p w14:paraId="2C110EBC" w14:textId="268B8B3C" w:rsidR="000D4758" w:rsidRDefault="000D4758">
            <w:r>
              <w:t xml:space="preserve">Score in </w:t>
            </w:r>
            <w:proofErr w:type="spellStart"/>
            <w:r>
              <w:t>gradebook</w:t>
            </w:r>
            <w:proofErr w:type="spellEnd"/>
          </w:p>
        </w:tc>
        <w:tc>
          <w:tcPr>
            <w:tcW w:w="951" w:type="dxa"/>
          </w:tcPr>
          <w:p w14:paraId="256EFBEB" w14:textId="7F84D676" w:rsidR="000D4758" w:rsidRDefault="000D4758">
            <w:r>
              <w:t>1</w:t>
            </w:r>
            <w:r w:rsidR="00852E90">
              <w:t>3</w:t>
            </w:r>
          </w:p>
        </w:tc>
        <w:tc>
          <w:tcPr>
            <w:tcW w:w="951" w:type="dxa"/>
          </w:tcPr>
          <w:p w14:paraId="2DC33400" w14:textId="42CCFBC0" w:rsidR="000D4758" w:rsidRDefault="000D4758">
            <w:r>
              <w:t>1</w:t>
            </w:r>
            <w:r w:rsidR="00852E90">
              <w:t>5</w:t>
            </w:r>
          </w:p>
        </w:tc>
        <w:tc>
          <w:tcPr>
            <w:tcW w:w="985" w:type="dxa"/>
          </w:tcPr>
          <w:p w14:paraId="34AE9E5F" w14:textId="77777777" w:rsidR="000D4758" w:rsidRDefault="000D4758">
            <w:r>
              <w:t>1</w:t>
            </w:r>
            <w:r w:rsidR="001A0AEE">
              <w:t>7</w:t>
            </w:r>
          </w:p>
        </w:tc>
        <w:tc>
          <w:tcPr>
            <w:tcW w:w="985" w:type="dxa"/>
          </w:tcPr>
          <w:p w14:paraId="29FE6919" w14:textId="7626CDF8" w:rsidR="000D4758" w:rsidRDefault="00D2004A">
            <w:r>
              <w:t>20</w:t>
            </w:r>
          </w:p>
        </w:tc>
        <w:tc>
          <w:tcPr>
            <w:tcW w:w="1014" w:type="dxa"/>
          </w:tcPr>
          <w:p w14:paraId="20129B9B" w14:textId="77777777" w:rsidR="000D4758" w:rsidRDefault="000D4758">
            <w:r>
              <w:t>1</w:t>
            </w:r>
            <w:r w:rsidR="001A0AEE">
              <w:t>9</w:t>
            </w:r>
          </w:p>
        </w:tc>
        <w:tc>
          <w:tcPr>
            <w:tcW w:w="1014" w:type="dxa"/>
          </w:tcPr>
          <w:p w14:paraId="04E853A4" w14:textId="77777777" w:rsidR="000D4758" w:rsidRDefault="001A0AEE">
            <w:r>
              <w:t>20</w:t>
            </w:r>
          </w:p>
        </w:tc>
        <w:tc>
          <w:tcPr>
            <w:tcW w:w="994" w:type="dxa"/>
          </w:tcPr>
          <w:p w14:paraId="5FDD753F" w14:textId="77777777" w:rsidR="000D4758" w:rsidRDefault="000D4758">
            <w:r>
              <w:t>2</w:t>
            </w:r>
            <w:r w:rsidR="001A0AEE">
              <w:t>2</w:t>
            </w:r>
          </w:p>
        </w:tc>
        <w:tc>
          <w:tcPr>
            <w:tcW w:w="1061" w:type="dxa"/>
          </w:tcPr>
          <w:p w14:paraId="4DE7D458" w14:textId="77777777" w:rsidR="000D4758" w:rsidRDefault="000D4758">
            <w:r>
              <w:t>2</w:t>
            </w:r>
            <w:r w:rsidR="001A0AEE">
              <w:t>4</w:t>
            </w:r>
          </w:p>
        </w:tc>
      </w:tr>
    </w:tbl>
    <w:p w14:paraId="4DA36557" w14:textId="77777777" w:rsidR="000D4758" w:rsidRDefault="000D4758"/>
    <w:p w14:paraId="10738D8E" w14:textId="77777777" w:rsidR="000D4758" w:rsidRDefault="000D4758"/>
    <w:p w14:paraId="3C0A36FC" w14:textId="77777777" w:rsidR="000D4758" w:rsidRDefault="000D4758"/>
    <w:p w14:paraId="6EEC3670" w14:textId="60099EE0" w:rsidR="000D4758" w:rsidRDefault="000D4758">
      <w:r>
        <w:t>In addition, before each chapter quiz you will be assigned a section and a number of q</w:t>
      </w:r>
      <w:r w:rsidR="003F70C5">
        <w:t>uestions in Albert.IO.  Below are</w:t>
      </w:r>
      <w:r>
        <w:t xml:space="preserve"> the points that will be added to your quiz based on your performance on Albert.IO</w:t>
      </w:r>
    </w:p>
    <w:p w14:paraId="76F15F2B" w14:textId="77777777" w:rsidR="000D4758" w:rsidRDefault="000D4758"/>
    <w:tbl>
      <w:tblPr>
        <w:tblStyle w:val="TableGrid"/>
        <w:tblW w:w="0" w:type="auto"/>
        <w:tblLook w:val="04A0" w:firstRow="1" w:lastRow="0" w:firstColumn="1" w:lastColumn="0" w:noHBand="0" w:noVBand="1"/>
      </w:tblPr>
      <w:tblGrid>
        <w:gridCol w:w="2214"/>
        <w:gridCol w:w="2214"/>
        <w:gridCol w:w="2214"/>
        <w:gridCol w:w="2214"/>
      </w:tblGrid>
      <w:tr w:rsidR="000D4758" w14:paraId="77870AFE" w14:textId="77777777" w:rsidTr="000D4758">
        <w:tc>
          <w:tcPr>
            <w:tcW w:w="2214" w:type="dxa"/>
          </w:tcPr>
          <w:p w14:paraId="24DCF7D3" w14:textId="77777777" w:rsidR="000D4758" w:rsidRDefault="000D4758">
            <w:r>
              <w:t>Albert.IO</w:t>
            </w:r>
          </w:p>
        </w:tc>
        <w:tc>
          <w:tcPr>
            <w:tcW w:w="2214" w:type="dxa"/>
          </w:tcPr>
          <w:p w14:paraId="4C1C0F3A" w14:textId="77777777" w:rsidR="000D4758" w:rsidRDefault="000D4758" w:rsidP="000D4758">
            <w:pPr>
              <w:jc w:val="center"/>
            </w:pPr>
            <w:r>
              <w:t>50%-65%</w:t>
            </w:r>
          </w:p>
        </w:tc>
        <w:tc>
          <w:tcPr>
            <w:tcW w:w="2214" w:type="dxa"/>
          </w:tcPr>
          <w:p w14:paraId="6B80F909" w14:textId="77777777" w:rsidR="000D4758" w:rsidRDefault="000D4758" w:rsidP="000D4758">
            <w:pPr>
              <w:jc w:val="center"/>
            </w:pPr>
            <w:r>
              <w:t>66%-84%</w:t>
            </w:r>
          </w:p>
        </w:tc>
        <w:tc>
          <w:tcPr>
            <w:tcW w:w="2214" w:type="dxa"/>
          </w:tcPr>
          <w:p w14:paraId="4DDECDB9" w14:textId="77777777" w:rsidR="000D4758" w:rsidRDefault="000D4758" w:rsidP="000D4758">
            <w:pPr>
              <w:jc w:val="center"/>
            </w:pPr>
            <w:r>
              <w:t>85%-100%</w:t>
            </w:r>
          </w:p>
        </w:tc>
      </w:tr>
      <w:tr w:rsidR="000D4758" w14:paraId="78CB437F" w14:textId="77777777" w:rsidTr="000D4758">
        <w:tc>
          <w:tcPr>
            <w:tcW w:w="2214" w:type="dxa"/>
          </w:tcPr>
          <w:p w14:paraId="12BDBBD8" w14:textId="77777777" w:rsidR="000D4758" w:rsidRDefault="000D4758">
            <w:r>
              <w:t>Added points to quiz</w:t>
            </w:r>
          </w:p>
        </w:tc>
        <w:tc>
          <w:tcPr>
            <w:tcW w:w="2214" w:type="dxa"/>
          </w:tcPr>
          <w:p w14:paraId="13DC13D4" w14:textId="42547244" w:rsidR="000D4758" w:rsidRDefault="0052248F" w:rsidP="000D4758">
            <w:pPr>
              <w:jc w:val="center"/>
            </w:pPr>
            <w:r>
              <w:t>2</w:t>
            </w:r>
          </w:p>
        </w:tc>
        <w:tc>
          <w:tcPr>
            <w:tcW w:w="2214" w:type="dxa"/>
          </w:tcPr>
          <w:p w14:paraId="7CF174FE" w14:textId="0C1CEB08" w:rsidR="000D4758" w:rsidRDefault="000F4B04" w:rsidP="000D4758">
            <w:pPr>
              <w:jc w:val="center"/>
            </w:pPr>
            <w:r>
              <w:t>3</w:t>
            </w:r>
          </w:p>
        </w:tc>
        <w:tc>
          <w:tcPr>
            <w:tcW w:w="2214" w:type="dxa"/>
          </w:tcPr>
          <w:p w14:paraId="56223154" w14:textId="323FFE1A" w:rsidR="000D4758" w:rsidRDefault="000F4B04" w:rsidP="000D4758">
            <w:pPr>
              <w:jc w:val="center"/>
            </w:pPr>
            <w:r>
              <w:t>4</w:t>
            </w:r>
            <w:bookmarkStart w:id="0" w:name="_GoBack"/>
            <w:bookmarkEnd w:id="0"/>
          </w:p>
        </w:tc>
      </w:tr>
    </w:tbl>
    <w:p w14:paraId="28E95321" w14:textId="77777777" w:rsidR="000D4758" w:rsidRDefault="000D4758"/>
    <w:p w14:paraId="1A26D35C" w14:textId="77777777" w:rsidR="000D4758" w:rsidRDefault="000D4758"/>
    <w:p w14:paraId="5D4B9029" w14:textId="77777777" w:rsidR="00852E90" w:rsidRDefault="00852E90"/>
    <w:sectPr w:rsidR="00852E90" w:rsidSect="000D475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58"/>
    <w:rsid w:val="000D4758"/>
    <w:rsid w:val="000F4B04"/>
    <w:rsid w:val="001A0AEE"/>
    <w:rsid w:val="003F70C5"/>
    <w:rsid w:val="0052248F"/>
    <w:rsid w:val="00852E90"/>
    <w:rsid w:val="00A90828"/>
    <w:rsid w:val="00D2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0BF0D"/>
  <w14:defaultImageDpi w14:val="300"/>
  <w15:docId w15:val="{B2999A96-E762-48DA-9324-FB0F092C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758"/>
  </w:style>
  <w:style w:type="table" w:styleId="TableGrid">
    <w:name w:val="Table Grid"/>
    <w:basedOn w:val="TableNormal"/>
    <w:uiPriority w:val="59"/>
    <w:rsid w:val="000D4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Plewa, Leslie</cp:lastModifiedBy>
  <cp:revision>3</cp:revision>
  <cp:lastPrinted>2016-10-03T02:24:00Z</cp:lastPrinted>
  <dcterms:created xsi:type="dcterms:W3CDTF">2016-11-08T15:02:00Z</dcterms:created>
  <dcterms:modified xsi:type="dcterms:W3CDTF">2016-11-08T15:30:00Z</dcterms:modified>
</cp:coreProperties>
</file>