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983" w:rsidRPr="001B07DE" w:rsidRDefault="00FB5983" w:rsidP="00FB5983">
      <w:pPr>
        <w:autoSpaceDE w:val="0"/>
        <w:autoSpaceDN w:val="0"/>
        <w:adjustRightInd w:val="0"/>
        <w:jc w:val="center"/>
        <w:rPr>
          <w:rFonts w:ascii="Times-Bold" w:hAnsi="Times-Bold" w:cs="Times-Bold"/>
          <w:b/>
          <w:bCs/>
        </w:rPr>
      </w:pPr>
      <w:r>
        <w:rPr>
          <w:rFonts w:ascii="Times-Bold" w:hAnsi="Times-Bold" w:cs="Times-Bold"/>
          <w:b/>
          <w:bCs/>
          <w:noProof/>
        </w:rPr>
        <w:t>WORLD</w:t>
      </w:r>
      <w:r w:rsidRPr="001B07DE">
        <w:rPr>
          <w:rFonts w:ascii="Times-Bold" w:hAnsi="Times-Bold" w:cs="Times-Bold"/>
          <w:b/>
          <w:bCs/>
        </w:rPr>
        <w:t xml:space="preserve"> HISTORY</w:t>
      </w:r>
    </w:p>
    <w:p w:rsidR="00FB5983" w:rsidRPr="001B07DE" w:rsidRDefault="00FB5983" w:rsidP="00FB5983">
      <w:pPr>
        <w:autoSpaceDE w:val="0"/>
        <w:autoSpaceDN w:val="0"/>
        <w:adjustRightInd w:val="0"/>
        <w:jc w:val="center"/>
        <w:rPr>
          <w:rFonts w:ascii="Times-Bold" w:hAnsi="Times-Bold" w:cs="Times-Bold"/>
          <w:b/>
          <w:bCs/>
        </w:rPr>
      </w:pPr>
      <w:r>
        <w:rPr>
          <w:rFonts w:ascii="Times-Bold" w:hAnsi="Times-Bold" w:cs="Times-Bold"/>
          <w:b/>
          <w:bCs/>
        </w:rPr>
        <w:t>SECTION II</w:t>
      </w:r>
    </w:p>
    <w:p w:rsidR="00FB5983" w:rsidRPr="001B07DE" w:rsidRDefault="00FB5983" w:rsidP="00FB5983">
      <w:pPr>
        <w:autoSpaceDE w:val="0"/>
        <w:autoSpaceDN w:val="0"/>
        <w:adjustRightInd w:val="0"/>
        <w:jc w:val="center"/>
        <w:rPr>
          <w:rFonts w:ascii="Times-Bold" w:hAnsi="Times-Bold" w:cs="Times-Bold"/>
          <w:b/>
          <w:bCs/>
        </w:rPr>
      </w:pPr>
      <w:r>
        <w:rPr>
          <w:rFonts w:ascii="Times-Bold" w:hAnsi="Times-Bold" w:cs="Times-Bold"/>
          <w:b/>
          <w:bCs/>
        </w:rPr>
        <w:t>Total Time – 1 hour, 30 minutes</w:t>
      </w:r>
      <w:r>
        <w:rPr>
          <w:rFonts w:ascii="Times-Bold" w:hAnsi="Times-Bold" w:cs="Times-Bold"/>
          <w:b/>
          <w:bCs/>
        </w:rPr>
        <w:br/>
      </w:r>
    </w:p>
    <w:p w:rsidR="00FB5983" w:rsidRDefault="00FB5983" w:rsidP="00FB5983">
      <w:pPr>
        <w:autoSpaceDE w:val="0"/>
        <w:autoSpaceDN w:val="0"/>
        <w:adjustRightInd w:val="0"/>
        <w:jc w:val="center"/>
        <w:rPr>
          <w:rFonts w:ascii="Times-Bold" w:hAnsi="Times-Bold" w:cs="Times-Bold"/>
          <w:b/>
          <w:bCs/>
        </w:rPr>
      </w:pPr>
      <w:r>
        <w:rPr>
          <w:rFonts w:ascii="Times-Bold" w:hAnsi="Times-Bold" w:cs="Times-Bold"/>
          <w:b/>
          <w:bCs/>
        </w:rPr>
        <w:t>Question 1 (Document-Based Question)</w:t>
      </w:r>
    </w:p>
    <w:p w:rsidR="00FB5983" w:rsidRPr="00D33D1E" w:rsidRDefault="00FB5983" w:rsidP="00FB5983">
      <w:pPr>
        <w:autoSpaceDE w:val="0"/>
        <w:autoSpaceDN w:val="0"/>
        <w:adjustRightInd w:val="0"/>
        <w:jc w:val="center"/>
        <w:rPr>
          <w:rFonts w:ascii="Times-Bold" w:hAnsi="Times-Bold" w:cs="Times-Bold"/>
          <w:b/>
          <w:bCs/>
          <w:sz w:val="12"/>
          <w:szCs w:val="12"/>
        </w:rPr>
      </w:pPr>
    </w:p>
    <w:p w:rsidR="00FB5983" w:rsidRDefault="00FB5983" w:rsidP="00FB5983">
      <w:pPr>
        <w:autoSpaceDE w:val="0"/>
        <w:autoSpaceDN w:val="0"/>
        <w:adjustRightInd w:val="0"/>
        <w:jc w:val="center"/>
        <w:rPr>
          <w:rFonts w:ascii="Times-Bold" w:hAnsi="Times-Bold" w:cs="Times-Bold"/>
          <w:b/>
          <w:bCs/>
        </w:rPr>
      </w:pPr>
      <w:r>
        <w:rPr>
          <w:rFonts w:ascii="Times-Bold" w:hAnsi="Times-Bold" w:cs="Times-Bold"/>
          <w:b/>
          <w:bCs/>
        </w:rPr>
        <w:t>Suggested reading and writing time: 55 minutes</w:t>
      </w:r>
    </w:p>
    <w:p w:rsidR="00FB5983" w:rsidRDefault="00FB5983" w:rsidP="00FB5983">
      <w:pPr>
        <w:autoSpaceDE w:val="0"/>
        <w:autoSpaceDN w:val="0"/>
        <w:adjustRightInd w:val="0"/>
        <w:jc w:val="center"/>
        <w:rPr>
          <w:rFonts w:ascii="Times-Bold" w:hAnsi="Times-Bold" w:cs="Times-Bold"/>
          <w:b/>
          <w:bCs/>
        </w:rPr>
      </w:pPr>
    </w:p>
    <w:p w:rsidR="00FB5983" w:rsidRDefault="00FB5983" w:rsidP="00FB5983">
      <w:pPr>
        <w:autoSpaceDE w:val="0"/>
        <w:autoSpaceDN w:val="0"/>
        <w:adjustRightInd w:val="0"/>
        <w:jc w:val="center"/>
        <w:rPr>
          <w:rFonts w:ascii="Times-Bold" w:hAnsi="Times-Bold" w:cs="Times-Bold"/>
          <w:b/>
          <w:bCs/>
        </w:rPr>
      </w:pPr>
    </w:p>
    <w:p w:rsidR="00FB5983" w:rsidRPr="00D33D1E" w:rsidRDefault="00FB5983" w:rsidP="00FB5983">
      <w:pPr>
        <w:autoSpaceDE w:val="0"/>
        <w:autoSpaceDN w:val="0"/>
        <w:adjustRightInd w:val="0"/>
        <w:jc w:val="center"/>
        <w:rPr>
          <w:rFonts w:ascii="Times-Bold" w:hAnsi="Times-Bold" w:cs="Times-Bold"/>
          <w:b/>
          <w:bCs/>
          <w:sz w:val="22"/>
        </w:rPr>
      </w:pPr>
      <w:r w:rsidRPr="00D33D1E">
        <w:rPr>
          <w:rFonts w:ascii="Times-Bold" w:hAnsi="Times-Bold" w:cs="Times-Bold"/>
          <w:b/>
          <w:bCs/>
          <w:sz w:val="22"/>
        </w:rPr>
        <w:t>It is suggested that you spend 15 minutes reading the documents and 40 minutes writing your response.</w:t>
      </w:r>
    </w:p>
    <w:p w:rsidR="00FB5983" w:rsidRPr="001B07DE" w:rsidRDefault="00FB5983" w:rsidP="00FB5983">
      <w:pPr>
        <w:autoSpaceDE w:val="0"/>
        <w:autoSpaceDN w:val="0"/>
        <w:adjustRightInd w:val="0"/>
        <w:jc w:val="center"/>
        <w:rPr>
          <w:rFonts w:ascii="Times-Bold" w:hAnsi="Times-Bold" w:cs="Times-Bold"/>
          <w:b/>
          <w:bCs/>
        </w:rPr>
      </w:pPr>
      <w:r w:rsidRPr="00D33D1E">
        <w:rPr>
          <w:rFonts w:ascii="Times-Bold" w:hAnsi="Times-Bold" w:cs="Times-Bold"/>
          <w:b/>
          <w:bCs/>
          <w:sz w:val="22"/>
        </w:rPr>
        <w:t>Note: You may begin writing your response before the reading period is over.</w:t>
      </w:r>
      <w:r w:rsidRPr="001B07DE">
        <w:rPr>
          <w:rFonts w:ascii="Times-Bold" w:hAnsi="Times-Bold" w:cs="Times-Bold"/>
          <w:b/>
          <w:bCs/>
        </w:rPr>
        <w:br/>
      </w:r>
      <w:r w:rsidRPr="001B07DE">
        <w:rPr>
          <w:rFonts w:ascii="Times-Bold" w:hAnsi="Times-Bold" w:cs="Times-Bold"/>
          <w:b/>
          <w:bCs/>
        </w:rPr>
        <w:br/>
      </w:r>
    </w:p>
    <w:p w:rsidR="00FB5983" w:rsidRPr="00FB5983" w:rsidRDefault="00FB5983" w:rsidP="00FB5983">
      <w:pPr>
        <w:autoSpaceDE w:val="0"/>
        <w:autoSpaceDN w:val="0"/>
        <w:adjustRightInd w:val="0"/>
        <w:rPr>
          <w:rFonts w:ascii="Times-Roman" w:hAnsi="Times-Roman" w:cs="Times-Roman"/>
          <w:sz w:val="22"/>
        </w:rPr>
      </w:pPr>
      <w:r w:rsidRPr="003E3B81">
        <w:rPr>
          <w:b/>
          <w:bCs/>
          <w:sz w:val="22"/>
        </w:rPr>
        <w:t xml:space="preserve">Directions: </w:t>
      </w:r>
      <w:r w:rsidRPr="003E3B81">
        <w:rPr>
          <w:sz w:val="22"/>
        </w:rPr>
        <w:t xml:space="preserve">Question 1 is based on the accompanying documents.  The documents have been edited for the purpose of this exercise.  </w:t>
      </w:r>
    </w:p>
    <w:p w:rsidR="00FB5983" w:rsidRPr="003E3B81" w:rsidRDefault="00FB5983" w:rsidP="00FB5983">
      <w:pPr>
        <w:autoSpaceDE w:val="0"/>
        <w:autoSpaceDN w:val="0"/>
        <w:adjustRightInd w:val="0"/>
        <w:rPr>
          <w:sz w:val="22"/>
        </w:rPr>
      </w:pPr>
    </w:p>
    <w:p w:rsidR="00FB5983" w:rsidRPr="003E3B81" w:rsidRDefault="00FB5983" w:rsidP="00FB5983">
      <w:pPr>
        <w:autoSpaceDE w:val="0"/>
        <w:autoSpaceDN w:val="0"/>
        <w:adjustRightInd w:val="0"/>
        <w:spacing w:after="240"/>
        <w:rPr>
          <w:sz w:val="22"/>
        </w:rPr>
      </w:pPr>
      <w:r w:rsidRPr="003E3B81">
        <w:rPr>
          <w:sz w:val="22"/>
        </w:rPr>
        <w:t>In your response you should do the following:</w:t>
      </w:r>
    </w:p>
    <w:p w:rsidR="00FB5983" w:rsidRPr="003E3B81" w:rsidRDefault="00FB5983" w:rsidP="00FB5983">
      <w:pPr>
        <w:pStyle w:val="ListParagraph"/>
        <w:numPr>
          <w:ilvl w:val="0"/>
          <w:numId w:val="16"/>
        </w:numPr>
        <w:autoSpaceDE w:val="0"/>
        <w:autoSpaceDN w:val="0"/>
        <w:adjustRightInd w:val="0"/>
        <w:spacing w:before="60" w:after="60"/>
        <w:ind w:left="270" w:hanging="270"/>
        <w:contextualSpacing w:val="0"/>
        <w:rPr>
          <w:sz w:val="22"/>
        </w:rPr>
      </w:pPr>
      <w:r w:rsidRPr="00D33D1E">
        <w:rPr>
          <w:b/>
          <w:sz w:val="22"/>
          <w:u w:val="single"/>
        </w:rPr>
        <w:t>Thesis:</w:t>
      </w:r>
      <w:r>
        <w:rPr>
          <w:sz w:val="22"/>
        </w:rPr>
        <w:t xml:space="preserve"> Present a thesis that makes a historically defensible claim and responds to all parts of the question.  The thesis must consist of one or more sentences located in one place, either in the introduction or the conclusion.</w:t>
      </w:r>
    </w:p>
    <w:p w:rsidR="00FB5983" w:rsidRPr="003E3B81" w:rsidRDefault="00FB5983" w:rsidP="00FB5983">
      <w:pPr>
        <w:pStyle w:val="ListParagraph"/>
        <w:numPr>
          <w:ilvl w:val="0"/>
          <w:numId w:val="16"/>
        </w:numPr>
        <w:autoSpaceDE w:val="0"/>
        <w:autoSpaceDN w:val="0"/>
        <w:adjustRightInd w:val="0"/>
        <w:spacing w:before="60" w:after="60"/>
        <w:ind w:left="270" w:hanging="270"/>
        <w:contextualSpacing w:val="0"/>
        <w:rPr>
          <w:sz w:val="22"/>
        </w:rPr>
      </w:pPr>
      <w:r w:rsidRPr="00D33D1E">
        <w:rPr>
          <w:b/>
          <w:sz w:val="22"/>
          <w:u w:val="single"/>
        </w:rPr>
        <w:t>Argument Development:</w:t>
      </w:r>
      <w:r>
        <w:rPr>
          <w:sz w:val="22"/>
        </w:rPr>
        <w:t xml:space="preserve"> Develop and support a cohesive argument that recognizes and accounts for historical complexity by explicitly illustrating relationships among historical evidence such as contradiction, corroboration, and/or qualification.</w:t>
      </w:r>
    </w:p>
    <w:p w:rsidR="00E8682D" w:rsidRDefault="00FB5983" w:rsidP="00E8682D">
      <w:pPr>
        <w:pStyle w:val="ListParagraph"/>
        <w:numPr>
          <w:ilvl w:val="0"/>
          <w:numId w:val="16"/>
        </w:numPr>
        <w:autoSpaceDE w:val="0"/>
        <w:autoSpaceDN w:val="0"/>
        <w:adjustRightInd w:val="0"/>
        <w:spacing w:before="60" w:after="60"/>
        <w:ind w:left="270" w:hanging="270"/>
        <w:contextualSpacing w:val="0"/>
        <w:rPr>
          <w:sz w:val="22"/>
        </w:rPr>
      </w:pPr>
      <w:r w:rsidRPr="00D33D1E">
        <w:rPr>
          <w:b/>
          <w:sz w:val="22"/>
          <w:u w:val="single"/>
        </w:rPr>
        <w:t>Use of the Documents:</w:t>
      </w:r>
      <w:r>
        <w:rPr>
          <w:sz w:val="22"/>
        </w:rPr>
        <w:t xml:space="preserve"> Utilize the content of at least six of the documents to support the stated thesis or a relevant argument.</w:t>
      </w:r>
    </w:p>
    <w:p w:rsidR="00FB5983" w:rsidRPr="00E8682D" w:rsidRDefault="00FB5983" w:rsidP="00E8682D">
      <w:pPr>
        <w:pStyle w:val="ListParagraph"/>
        <w:numPr>
          <w:ilvl w:val="0"/>
          <w:numId w:val="16"/>
        </w:numPr>
        <w:autoSpaceDE w:val="0"/>
        <w:autoSpaceDN w:val="0"/>
        <w:adjustRightInd w:val="0"/>
        <w:spacing w:before="60" w:after="60"/>
        <w:ind w:left="270" w:hanging="270"/>
        <w:contextualSpacing w:val="0"/>
        <w:rPr>
          <w:sz w:val="22"/>
        </w:rPr>
      </w:pPr>
      <w:r w:rsidRPr="00E8682D">
        <w:rPr>
          <w:b/>
          <w:sz w:val="22"/>
          <w:u w:val="single"/>
        </w:rPr>
        <w:t>Sourcing the Documents</w:t>
      </w:r>
      <w:r w:rsidRPr="00E8682D">
        <w:rPr>
          <w:sz w:val="22"/>
          <w:u w:val="single"/>
        </w:rPr>
        <w:t>:</w:t>
      </w:r>
      <w:r w:rsidRPr="00E8682D">
        <w:rPr>
          <w:sz w:val="22"/>
        </w:rPr>
        <w:t xml:space="preserve"> </w:t>
      </w:r>
      <w:r w:rsidR="00E8682D" w:rsidRPr="00E8682D">
        <w:rPr>
          <w:rFonts w:ascii="MinionPro" w:hAnsi="MinionPro"/>
          <w:sz w:val="22"/>
        </w:rPr>
        <w:t xml:space="preserve">Explain the significance of the author’s point of view, author’s purpose, historical context, and/or audience for at least four documents </w:t>
      </w:r>
      <w:bookmarkStart w:id="0" w:name="_GoBack"/>
      <w:bookmarkEnd w:id="0"/>
    </w:p>
    <w:p w:rsidR="00FB5983" w:rsidRPr="00D33D1E" w:rsidRDefault="00FB5983" w:rsidP="00FB5983">
      <w:pPr>
        <w:pStyle w:val="ListParagraph"/>
        <w:numPr>
          <w:ilvl w:val="0"/>
          <w:numId w:val="16"/>
        </w:numPr>
        <w:autoSpaceDE w:val="0"/>
        <w:autoSpaceDN w:val="0"/>
        <w:adjustRightInd w:val="0"/>
        <w:spacing w:before="60" w:after="60"/>
        <w:ind w:left="270" w:hanging="270"/>
        <w:contextualSpacing w:val="0"/>
        <w:rPr>
          <w:b/>
          <w:sz w:val="22"/>
          <w:u w:val="single"/>
        </w:rPr>
      </w:pPr>
      <w:r>
        <w:rPr>
          <w:b/>
          <w:sz w:val="22"/>
          <w:u w:val="single"/>
        </w:rPr>
        <w:t>Contextualization:</w:t>
      </w:r>
      <w:r>
        <w:rPr>
          <w:sz w:val="22"/>
        </w:rPr>
        <w:t xml:space="preserve"> Situate the argument by explaining the broader historical events, developments, or processes immediately relevant to the question.</w:t>
      </w:r>
    </w:p>
    <w:p w:rsidR="00FB5983" w:rsidRPr="00D33D1E" w:rsidRDefault="00FB5983" w:rsidP="00FB5983">
      <w:pPr>
        <w:pStyle w:val="ListParagraph"/>
        <w:numPr>
          <w:ilvl w:val="0"/>
          <w:numId w:val="16"/>
        </w:numPr>
        <w:autoSpaceDE w:val="0"/>
        <w:autoSpaceDN w:val="0"/>
        <w:adjustRightInd w:val="0"/>
        <w:spacing w:before="60" w:after="60"/>
        <w:ind w:left="270" w:hanging="270"/>
        <w:contextualSpacing w:val="0"/>
        <w:rPr>
          <w:b/>
          <w:sz w:val="22"/>
          <w:u w:val="single"/>
        </w:rPr>
      </w:pPr>
      <w:r>
        <w:rPr>
          <w:b/>
          <w:sz w:val="22"/>
          <w:u w:val="single"/>
        </w:rPr>
        <w:t>Outside Evidence:</w:t>
      </w:r>
      <w:r>
        <w:rPr>
          <w:sz w:val="22"/>
        </w:rPr>
        <w:t xml:space="preserve"> Provide an example or additional piece of specific evidence beyond those found in the documents to support or qualify the argument.</w:t>
      </w:r>
    </w:p>
    <w:p w:rsidR="00FB5983" w:rsidRPr="00D33D1E" w:rsidRDefault="00FB5983" w:rsidP="00FB5983">
      <w:pPr>
        <w:pStyle w:val="ListParagraph"/>
        <w:numPr>
          <w:ilvl w:val="0"/>
          <w:numId w:val="16"/>
        </w:numPr>
        <w:autoSpaceDE w:val="0"/>
        <w:autoSpaceDN w:val="0"/>
        <w:adjustRightInd w:val="0"/>
        <w:spacing w:before="60" w:after="60"/>
        <w:ind w:left="270" w:hanging="270"/>
        <w:contextualSpacing w:val="0"/>
        <w:rPr>
          <w:b/>
          <w:sz w:val="22"/>
          <w:u w:val="single"/>
        </w:rPr>
      </w:pPr>
      <w:r>
        <w:rPr>
          <w:b/>
          <w:sz w:val="22"/>
          <w:u w:val="single"/>
        </w:rPr>
        <w:t>Synthesis:</w:t>
      </w:r>
      <w:r>
        <w:rPr>
          <w:sz w:val="22"/>
        </w:rPr>
        <w:t xml:space="preserve"> Extend the argument by explaining the connections between the argument and ONE of the following.</w:t>
      </w:r>
    </w:p>
    <w:p w:rsidR="00FB5983" w:rsidRPr="00D33D1E" w:rsidRDefault="00FB5983" w:rsidP="00FB5983">
      <w:pPr>
        <w:pStyle w:val="ListParagraph"/>
        <w:numPr>
          <w:ilvl w:val="1"/>
          <w:numId w:val="16"/>
        </w:numPr>
        <w:autoSpaceDE w:val="0"/>
        <w:autoSpaceDN w:val="0"/>
        <w:adjustRightInd w:val="0"/>
        <w:spacing w:before="60" w:after="60"/>
        <w:contextualSpacing w:val="0"/>
        <w:rPr>
          <w:b/>
          <w:sz w:val="22"/>
          <w:u w:val="single"/>
        </w:rPr>
      </w:pPr>
      <w:r>
        <w:rPr>
          <w:sz w:val="22"/>
        </w:rPr>
        <w:t>A development in a different historical period, situation, era, or geographical area.</w:t>
      </w:r>
    </w:p>
    <w:p w:rsidR="00FB5983" w:rsidRPr="00DE5B5C" w:rsidRDefault="00FB5983" w:rsidP="00FB5983">
      <w:pPr>
        <w:pStyle w:val="ListParagraph"/>
        <w:numPr>
          <w:ilvl w:val="1"/>
          <w:numId w:val="16"/>
        </w:numPr>
        <w:autoSpaceDE w:val="0"/>
        <w:autoSpaceDN w:val="0"/>
        <w:adjustRightInd w:val="0"/>
        <w:spacing w:before="60" w:after="60"/>
        <w:contextualSpacing w:val="0"/>
        <w:rPr>
          <w:b/>
          <w:sz w:val="22"/>
          <w:u w:val="single"/>
        </w:rPr>
      </w:pPr>
      <w:r>
        <w:rPr>
          <w:sz w:val="22"/>
        </w:rPr>
        <w:t>A course theme and/or approach to history that is not the focus of the essay (such as political, economic, social, cultural, or intellectual history).</w:t>
      </w:r>
    </w:p>
    <w:p w:rsidR="00FB5983" w:rsidRPr="00FB5983" w:rsidRDefault="00FB5983" w:rsidP="00FB5983">
      <w:pPr>
        <w:pStyle w:val="ListParagraph"/>
        <w:numPr>
          <w:ilvl w:val="1"/>
          <w:numId w:val="16"/>
        </w:numPr>
        <w:autoSpaceDE w:val="0"/>
        <w:autoSpaceDN w:val="0"/>
        <w:adjustRightInd w:val="0"/>
        <w:spacing w:before="60" w:after="60"/>
        <w:contextualSpacing w:val="0"/>
        <w:rPr>
          <w:b/>
          <w:sz w:val="22"/>
          <w:u w:val="single"/>
        </w:rPr>
      </w:pPr>
      <w:r>
        <w:rPr>
          <w:sz w:val="22"/>
        </w:rPr>
        <w:t>A different discipline or field of inquiry (such as economics, government and politics, art history, or anthropology).</w:t>
      </w:r>
    </w:p>
    <w:p w:rsidR="00FB5983" w:rsidRPr="00FB5983" w:rsidRDefault="00FB5983" w:rsidP="00FB5983">
      <w:pPr>
        <w:pStyle w:val="ListParagraph"/>
        <w:autoSpaceDE w:val="0"/>
        <w:autoSpaceDN w:val="0"/>
        <w:adjustRightInd w:val="0"/>
        <w:spacing w:before="60" w:after="60"/>
        <w:ind w:left="1512"/>
        <w:contextualSpacing w:val="0"/>
        <w:rPr>
          <w:b/>
          <w:sz w:val="22"/>
          <w:u w:val="single"/>
        </w:rPr>
      </w:pPr>
    </w:p>
    <w:p w:rsidR="002A4642" w:rsidRPr="00B067FE" w:rsidRDefault="00120973" w:rsidP="00B067FE">
      <w:pPr>
        <w:numPr>
          <w:ilvl w:val="0"/>
          <w:numId w:val="15"/>
        </w:numPr>
        <w:autoSpaceDE w:val="0"/>
        <w:autoSpaceDN w:val="0"/>
        <w:adjustRightInd w:val="0"/>
        <w:ind w:left="1080" w:right="1440"/>
        <w:rPr>
          <w:rFonts w:cs="Times New Roman"/>
          <w:kern w:val="0"/>
          <w:sz w:val="22"/>
        </w:rPr>
      </w:pPr>
      <w:r>
        <w:rPr>
          <w:rFonts w:cs="Times New Roman"/>
          <w:kern w:val="0"/>
          <w:sz w:val="22"/>
        </w:rPr>
        <w:t>Analyze the idea of slavery and treatment of slaves in Classical Greece and Rome.</w:t>
      </w:r>
      <w:r w:rsidR="00B067FE" w:rsidRPr="00B067FE">
        <w:rPr>
          <w:rFonts w:cs="Times New Roman"/>
          <w:kern w:val="0"/>
          <w:sz w:val="22"/>
        </w:rPr>
        <w:t xml:space="preserve"> </w:t>
      </w:r>
    </w:p>
    <w:p w:rsidR="002F1552" w:rsidRPr="00493A98" w:rsidRDefault="002A4642" w:rsidP="002A4642">
      <w:pPr>
        <w:autoSpaceDE w:val="0"/>
        <w:autoSpaceDN w:val="0"/>
        <w:adjustRightInd w:val="0"/>
        <w:spacing w:before="120"/>
        <w:ind w:left="1080" w:right="1440"/>
        <w:rPr>
          <w:rFonts w:cs="Times New Roman"/>
          <w:kern w:val="0"/>
          <w:sz w:val="22"/>
        </w:rPr>
      </w:pPr>
      <w:r w:rsidRPr="00493A98">
        <w:rPr>
          <w:rFonts w:cs="Times New Roman"/>
          <w:kern w:val="0"/>
          <w:sz w:val="22"/>
          <w:u w:val="single"/>
        </w:rPr>
        <w:t>Historical Background</w:t>
      </w:r>
      <w:r w:rsidRPr="00493A98">
        <w:rPr>
          <w:rFonts w:cs="Times New Roman"/>
          <w:kern w:val="0"/>
          <w:sz w:val="22"/>
        </w:rPr>
        <w:t xml:space="preserve">: </w:t>
      </w:r>
      <w:r w:rsidR="00B067FE" w:rsidRPr="00B067FE">
        <w:rPr>
          <w:rFonts w:cs="Times New Roman"/>
          <w:kern w:val="0"/>
          <w:sz w:val="22"/>
        </w:rPr>
        <w:t xml:space="preserve">All classical </w:t>
      </w:r>
      <w:r w:rsidR="003A23D0" w:rsidRPr="00B067FE">
        <w:rPr>
          <w:rFonts w:cs="Times New Roman"/>
          <w:kern w:val="0"/>
          <w:sz w:val="22"/>
        </w:rPr>
        <w:t>civilizations</w:t>
      </w:r>
      <w:r w:rsidR="00B067FE" w:rsidRPr="00B067FE">
        <w:rPr>
          <w:rFonts w:cs="Times New Roman"/>
          <w:kern w:val="0"/>
          <w:sz w:val="22"/>
        </w:rPr>
        <w:t xml:space="preserve"> had some slaves, though numbers varied from one civilization to another. Greek slave</w:t>
      </w:r>
      <w:r w:rsidR="00710E39">
        <w:rPr>
          <w:rFonts w:cs="Times New Roman"/>
          <w:kern w:val="0"/>
          <w:sz w:val="22"/>
        </w:rPr>
        <w:t>ry expanded by the 6</w:t>
      </w:r>
      <w:r w:rsidR="00710E39" w:rsidRPr="00710E39">
        <w:rPr>
          <w:rFonts w:cs="Times New Roman"/>
          <w:kern w:val="0"/>
          <w:sz w:val="22"/>
          <w:vertAlign w:val="superscript"/>
        </w:rPr>
        <w:t>th</w:t>
      </w:r>
      <w:r w:rsidR="00710E39">
        <w:rPr>
          <w:rFonts w:cs="Times New Roman"/>
          <w:kern w:val="0"/>
          <w:sz w:val="22"/>
        </w:rPr>
        <w:t xml:space="preserve"> century BCE; </w:t>
      </w:r>
      <w:r w:rsidR="00B067FE" w:rsidRPr="00B067FE">
        <w:rPr>
          <w:rFonts w:cs="Times New Roman"/>
          <w:kern w:val="0"/>
          <w:sz w:val="22"/>
        </w:rPr>
        <w:t xml:space="preserve">Roman slavery expanded in the later Republic and early </w:t>
      </w:r>
      <w:r w:rsidR="003A23D0">
        <w:rPr>
          <w:rFonts w:cs="Times New Roman"/>
          <w:kern w:val="0"/>
          <w:sz w:val="22"/>
        </w:rPr>
        <w:t>c</w:t>
      </w:r>
      <w:r w:rsidR="00B067FE" w:rsidRPr="00B067FE">
        <w:rPr>
          <w:rFonts w:cs="Times New Roman"/>
          <w:kern w:val="0"/>
          <w:sz w:val="22"/>
        </w:rPr>
        <w:t>enturies of the Empire</w:t>
      </w:r>
      <w:r w:rsidR="00120973">
        <w:rPr>
          <w:rFonts w:cs="Times New Roman"/>
          <w:kern w:val="0"/>
          <w:sz w:val="22"/>
        </w:rPr>
        <w:t>.</w:t>
      </w:r>
    </w:p>
    <w:p w:rsidR="002F1552" w:rsidRPr="00493A98" w:rsidRDefault="002F1552">
      <w:pPr>
        <w:rPr>
          <w:rFonts w:cs="Times New Roman"/>
          <w:kern w:val="0"/>
          <w:sz w:val="22"/>
        </w:rPr>
      </w:pPr>
      <w:r w:rsidRPr="00493A98">
        <w:rPr>
          <w:rFonts w:cs="Times New Roman"/>
          <w:kern w:val="0"/>
          <w:sz w:val="22"/>
        </w:rPr>
        <w:br w:type="page"/>
      </w:r>
    </w:p>
    <w:p w:rsidR="001773FD" w:rsidRPr="00493A98" w:rsidRDefault="001773FD" w:rsidP="001773FD">
      <w:pPr>
        <w:autoSpaceDE w:val="0"/>
        <w:autoSpaceDN w:val="0"/>
        <w:adjustRightInd w:val="0"/>
        <w:spacing w:before="120"/>
        <w:jc w:val="center"/>
        <w:rPr>
          <w:rFonts w:cs="Times New Roman"/>
          <w:b/>
          <w:sz w:val="22"/>
        </w:rPr>
      </w:pPr>
      <w:r w:rsidRPr="00493A98">
        <w:rPr>
          <w:rFonts w:cs="Times New Roman"/>
          <w:b/>
          <w:sz w:val="22"/>
        </w:rPr>
        <w:lastRenderedPageBreak/>
        <w:t xml:space="preserve">Document </w:t>
      </w:r>
      <w:r>
        <w:rPr>
          <w:rFonts w:cs="Times New Roman"/>
          <w:b/>
          <w:sz w:val="22"/>
        </w:rPr>
        <w:t>1</w:t>
      </w:r>
    </w:p>
    <w:p w:rsidR="001773FD" w:rsidRPr="00493A98" w:rsidRDefault="001773FD" w:rsidP="001773FD">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Times New Roman"/>
          <w:sz w:val="22"/>
        </w:rPr>
      </w:pPr>
      <w:r w:rsidRPr="00493A98">
        <w:rPr>
          <w:rFonts w:cs="Times New Roman"/>
          <w:sz w:val="22"/>
        </w:rPr>
        <w:t xml:space="preserve">Source: </w:t>
      </w:r>
      <w:r>
        <w:rPr>
          <w:rFonts w:cs="Times New Roman"/>
          <w:sz w:val="22"/>
        </w:rPr>
        <w:t xml:space="preserve">Hesiod, </w:t>
      </w:r>
      <w:r w:rsidRPr="001773FD">
        <w:rPr>
          <w:rFonts w:cs="Times New Roman"/>
          <w:sz w:val="22"/>
        </w:rPr>
        <w:t xml:space="preserve">Greek </w:t>
      </w:r>
      <w:r>
        <w:rPr>
          <w:rFonts w:cs="Times New Roman"/>
          <w:sz w:val="22"/>
        </w:rPr>
        <w:t>p</w:t>
      </w:r>
      <w:r w:rsidRPr="001773FD">
        <w:rPr>
          <w:rFonts w:cs="Times New Roman"/>
          <w:sz w:val="22"/>
        </w:rPr>
        <w:t>oet</w:t>
      </w:r>
      <w:r>
        <w:rPr>
          <w:rFonts w:cs="Times New Roman"/>
          <w:sz w:val="22"/>
        </w:rPr>
        <w:t xml:space="preserve">, </w:t>
      </w:r>
      <w:r>
        <w:rPr>
          <w:rFonts w:cs="Times New Roman"/>
          <w:i/>
          <w:sz w:val="22"/>
        </w:rPr>
        <w:t>Works a</w:t>
      </w:r>
      <w:r w:rsidRPr="001773FD">
        <w:rPr>
          <w:rFonts w:cs="Times New Roman"/>
          <w:i/>
          <w:sz w:val="22"/>
        </w:rPr>
        <w:t>nd Days</w:t>
      </w:r>
      <w:r>
        <w:rPr>
          <w:rFonts w:cs="Times New Roman"/>
          <w:sz w:val="22"/>
        </w:rPr>
        <w:t>, 8</w:t>
      </w:r>
      <w:r w:rsidRPr="001773FD">
        <w:rPr>
          <w:rFonts w:cs="Times New Roman"/>
          <w:sz w:val="22"/>
          <w:vertAlign w:val="superscript"/>
        </w:rPr>
        <w:t>th</w:t>
      </w:r>
      <w:r>
        <w:rPr>
          <w:rFonts w:cs="Times New Roman"/>
          <w:sz w:val="22"/>
        </w:rPr>
        <w:t xml:space="preserve"> – 7</w:t>
      </w:r>
      <w:r w:rsidRPr="001773FD">
        <w:rPr>
          <w:rFonts w:cs="Times New Roman"/>
          <w:sz w:val="22"/>
          <w:vertAlign w:val="superscript"/>
        </w:rPr>
        <w:t>th</w:t>
      </w:r>
      <w:r>
        <w:rPr>
          <w:rFonts w:cs="Times New Roman"/>
          <w:sz w:val="22"/>
        </w:rPr>
        <w:t xml:space="preserve"> centuries BCE.</w:t>
      </w:r>
    </w:p>
    <w:p w:rsidR="001B5DF0" w:rsidRDefault="001773FD" w:rsidP="001773FD">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Times New Roman"/>
          <w:sz w:val="22"/>
        </w:rPr>
      </w:pPr>
      <w:r w:rsidRPr="001773FD">
        <w:rPr>
          <w:rFonts w:cs="Times New Roman"/>
          <w:sz w:val="22"/>
        </w:rPr>
        <w:t>So soon as the time for ploughing is proclaimed to men, then make haste, you and your slaves alike, in wet and in dry, to plough in the season for ploughing, and bestir yourself early in the morning so that your fields may be full. Plough in the spring; but fallow broken up in the summer will not belie your hopes. Sow fallow land when the soil is still getting light: fallow land is a defender from harm and a soother of children.</w:t>
      </w:r>
    </w:p>
    <w:p w:rsidR="001773FD" w:rsidRPr="001773FD" w:rsidRDefault="001773FD" w:rsidP="001773FD">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Times New Roman"/>
          <w:sz w:val="22"/>
        </w:rPr>
      </w:pPr>
      <w:r w:rsidRPr="001773FD">
        <w:rPr>
          <w:rFonts w:cs="Times New Roman"/>
          <w:sz w:val="22"/>
        </w:rPr>
        <w:t>Let a slav</w:t>
      </w:r>
      <w:r w:rsidR="001B5DF0">
        <w:rPr>
          <w:rFonts w:cs="Times New Roman"/>
          <w:sz w:val="22"/>
        </w:rPr>
        <w:t xml:space="preserve">e follow a little behind with a tool </w:t>
      </w:r>
      <w:r w:rsidRPr="001773FD">
        <w:rPr>
          <w:rFonts w:cs="Times New Roman"/>
          <w:sz w:val="22"/>
        </w:rPr>
        <w:t>and make trouble for the birds by hiding the seed; for good management is the best for mortal men as bad management is the worst. In this way your corn-ears will bow to the ground with fullness if the Olympian himself gives a good result at the last, and you will sweep the cobwebs from your bins and you will be glad, I ween, as you take of your garnered substance. And so you will have plenty till you come to grey springtime, and will not look wistfully to others, but another shall be in need of your help.</w:t>
      </w:r>
    </w:p>
    <w:p w:rsidR="001773FD" w:rsidRPr="001773FD" w:rsidRDefault="001773FD" w:rsidP="001773FD">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Times New Roman"/>
          <w:sz w:val="22"/>
        </w:rPr>
      </w:pPr>
      <w:r w:rsidRPr="001773FD">
        <w:rPr>
          <w:rFonts w:cs="Times New Roman"/>
          <w:sz w:val="22"/>
        </w:rPr>
        <w:t>Yet the will of Zeus who holds the aegis is different at different times; and it is hard for mortal men to tell it; for if you should plough late, you may find this remedy</w:t>
      </w:r>
      <w:r>
        <w:rPr>
          <w:rFonts w:cs="Times New Roman"/>
          <w:sz w:val="22"/>
        </w:rPr>
        <w:t xml:space="preserve"> -- when the cuckoo first calls</w:t>
      </w:r>
      <w:r w:rsidRPr="001773FD">
        <w:rPr>
          <w:rFonts w:cs="Times New Roman"/>
          <w:sz w:val="22"/>
        </w:rPr>
        <w:t xml:space="preserve"> in the leaves of the oak and makes men glad all over the boundless earth, if Zeus should send rain on the third day and not cease until it rises neither above an ox's hoof nor falls short of it, then the late-plougher will vie with the early. Keep all this well in mind, and fail not to mark grey spring as it comes and the season of rain.</w:t>
      </w:r>
    </w:p>
    <w:p w:rsidR="001773FD" w:rsidRPr="001773FD" w:rsidRDefault="001773FD" w:rsidP="001773FD">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Times New Roman"/>
          <w:sz w:val="22"/>
        </w:rPr>
      </w:pPr>
      <w:r w:rsidRPr="001773FD">
        <w:rPr>
          <w:rFonts w:cs="Times New Roman"/>
          <w:sz w:val="22"/>
        </w:rPr>
        <w:t>Pass by the smithy and its crowded lounge in winter time when the cold keeps men from field work, -- for then an industrious man can greatly prosper his house -- lest bitter winter catch you helpless and poor and you chafe a swollen foot with a shrunk hand. The idle man who waits on empty hope, lacking a livelihood, lays to heart mischief-making; it is not an wholesome hope that accompanies a need man who lolls at ease while he has no sure livelihood.</w:t>
      </w:r>
    </w:p>
    <w:p w:rsidR="001773FD" w:rsidRPr="00493A98" w:rsidRDefault="001773FD" w:rsidP="001773FD">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Times New Roman"/>
          <w:sz w:val="22"/>
        </w:rPr>
      </w:pPr>
      <w:r w:rsidRPr="001773FD">
        <w:rPr>
          <w:rFonts w:cs="Times New Roman"/>
          <w:sz w:val="22"/>
        </w:rPr>
        <w:t>While it is yet midsummer command your slaves: `It will not always be summer, build barns.'</w:t>
      </w:r>
    </w:p>
    <w:p w:rsidR="00FB5983" w:rsidRDefault="00FB5983" w:rsidP="002F1552">
      <w:pPr>
        <w:autoSpaceDE w:val="0"/>
        <w:autoSpaceDN w:val="0"/>
        <w:adjustRightInd w:val="0"/>
        <w:spacing w:before="120"/>
        <w:jc w:val="center"/>
        <w:rPr>
          <w:rFonts w:cs="Times New Roman"/>
          <w:b/>
          <w:sz w:val="22"/>
        </w:rPr>
      </w:pPr>
    </w:p>
    <w:p w:rsidR="009F0682" w:rsidRPr="00493A98" w:rsidRDefault="002F1552" w:rsidP="002F1552">
      <w:pPr>
        <w:autoSpaceDE w:val="0"/>
        <w:autoSpaceDN w:val="0"/>
        <w:adjustRightInd w:val="0"/>
        <w:spacing w:before="120"/>
        <w:jc w:val="center"/>
        <w:rPr>
          <w:rFonts w:cs="Times New Roman"/>
          <w:b/>
          <w:sz w:val="22"/>
        </w:rPr>
      </w:pPr>
      <w:r w:rsidRPr="00493A98">
        <w:rPr>
          <w:rFonts w:cs="Times New Roman"/>
          <w:b/>
          <w:sz w:val="22"/>
        </w:rPr>
        <w:t xml:space="preserve">Document </w:t>
      </w:r>
      <w:r w:rsidR="001773FD">
        <w:rPr>
          <w:rFonts w:cs="Times New Roman"/>
          <w:b/>
          <w:sz w:val="22"/>
        </w:rPr>
        <w:t>2</w:t>
      </w:r>
    </w:p>
    <w:p w:rsidR="0058053F" w:rsidRPr="00493A98" w:rsidRDefault="0058053F" w:rsidP="0058053F">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Times New Roman"/>
          <w:sz w:val="22"/>
        </w:rPr>
      </w:pPr>
      <w:r w:rsidRPr="00493A98">
        <w:rPr>
          <w:rFonts w:cs="Times New Roman"/>
          <w:sz w:val="22"/>
        </w:rPr>
        <w:t xml:space="preserve">Source: </w:t>
      </w:r>
      <w:r w:rsidR="00FB6146" w:rsidRPr="00FB6146">
        <w:rPr>
          <w:rFonts w:cs="Times New Roman"/>
          <w:sz w:val="22"/>
        </w:rPr>
        <w:t>Plato</w:t>
      </w:r>
      <w:r w:rsidR="00676BCA">
        <w:rPr>
          <w:rFonts w:cs="Times New Roman"/>
          <w:sz w:val="22"/>
        </w:rPr>
        <w:t>,</w:t>
      </w:r>
      <w:r w:rsidR="00A20A9C">
        <w:rPr>
          <w:rFonts w:cs="Times New Roman"/>
          <w:sz w:val="22"/>
        </w:rPr>
        <w:t xml:space="preserve"> Greek philosopher and mathematician,</w:t>
      </w:r>
      <w:r w:rsidR="00676BCA">
        <w:rPr>
          <w:rFonts w:cs="Times New Roman"/>
          <w:sz w:val="22"/>
        </w:rPr>
        <w:t xml:space="preserve"> </w:t>
      </w:r>
      <w:r w:rsidR="00676BCA" w:rsidRPr="00676BCA">
        <w:rPr>
          <w:rFonts w:cs="Times New Roman"/>
          <w:i/>
          <w:sz w:val="22"/>
        </w:rPr>
        <w:t>The</w:t>
      </w:r>
      <w:r w:rsidR="00FB6146" w:rsidRPr="00676BCA">
        <w:rPr>
          <w:rFonts w:cs="Times New Roman"/>
          <w:i/>
          <w:sz w:val="22"/>
        </w:rPr>
        <w:t xml:space="preserve"> Republic</w:t>
      </w:r>
      <w:r w:rsidR="00FB6146">
        <w:rPr>
          <w:rFonts w:cs="Times New Roman"/>
          <w:sz w:val="22"/>
        </w:rPr>
        <w:t>, 5</w:t>
      </w:r>
      <w:r w:rsidR="00FB6146" w:rsidRPr="00FB6146">
        <w:rPr>
          <w:rFonts w:cs="Times New Roman"/>
          <w:sz w:val="22"/>
          <w:vertAlign w:val="superscript"/>
        </w:rPr>
        <w:t>th</w:t>
      </w:r>
      <w:r w:rsidR="00FB6146">
        <w:rPr>
          <w:rFonts w:cs="Times New Roman"/>
          <w:sz w:val="22"/>
        </w:rPr>
        <w:t xml:space="preserve"> century BCE</w:t>
      </w:r>
    </w:p>
    <w:p w:rsidR="0058053F" w:rsidRPr="00493A98" w:rsidRDefault="00FB6146" w:rsidP="00FB6146">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Times New Roman"/>
          <w:sz w:val="22"/>
        </w:rPr>
      </w:pPr>
      <w:r w:rsidRPr="00FB6146">
        <w:rPr>
          <w:rFonts w:cs="Times New Roman"/>
          <w:sz w:val="22"/>
        </w:rPr>
        <w:t>And next, how will our soldiers deal with enemies?</w:t>
      </w:r>
      <w:r>
        <w:rPr>
          <w:rFonts w:cs="Times New Roman"/>
          <w:sz w:val="22"/>
        </w:rPr>
        <w:t xml:space="preserve">  </w:t>
      </w:r>
      <w:r w:rsidRPr="00FB6146">
        <w:rPr>
          <w:rFonts w:cs="Times New Roman"/>
          <w:sz w:val="22"/>
        </w:rPr>
        <w:t>First take slavery. Is it right that Greek states should sell Greeks into slavery? Ought they not rather to do all they</w:t>
      </w:r>
      <w:r>
        <w:rPr>
          <w:rFonts w:cs="Times New Roman"/>
          <w:sz w:val="22"/>
        </w:rPr>
        <w:t xml:space="preserve"> </w:t>
      </w:r>
      <w:r w:rsidRPr="00FB6146">
        <w:rPr>
          <w:rFonts w:cs="Times New Roman"/>
          <w:sz w:val="22"/>
        </w:rPr>
        <w:t>can to stop this practice and substitute the custom of sparing their own race, for fear of falling into bondage to</w:t>
      </w:r>
      <w:r>
        <w:rPr>
          <w:rFonts w:cs="Times New Roman"/>
          <w:sz w:val="22"/>
        </w:rPr>
        <w:t xml:space="preserve"> </w:t>
      </w:r>
      <w:r w:rsidRPr="00FB6146">
        <w:rPr>
          <w:rFonts w:cs="Times New Roman"/>
          <w:sz w:val="22"/>
        </w:rPr>
        <w:t>foreign nations?</w:t>
      </w:r>
      <w:r>
        <w:rPr>
          <w:rFonts w:cs="Times New Roman"/>
          <w:sz w:val="22"/>
        </w:rPr>
        <w:t xml:space="preserve">  </w:t>
      </w:r>
      <w:r w:rsidRPr="00FB6146">
        <w:rPr>
          <w:rFonts w:cs="Times New Roman"/>
          <w:sz w:val="22"/>
        </w:rPr>
        <w:t>That would be better, beyond all comparison.</w:t>
      </w:r>
      <w:r>
        <w:rPr>
          <w:rFonts w:cs="Times New Roman"/>
          <w:sz w:val="22"/>
        </w:rPr>
        <w:t xml:space="preserve">  </w:t>
      </w:r>
      <w:r w:rsidRPr="00FB6146">
        <w:rPr>
          <w:rFonts w:cs="Times New Roman"/>
          <w:sz w:val="22"/>
        </w:rPr>
        <w:t xml:space="preserve">They must not, then, hold any Greek in slavery themselves.  Then they would be more likely to </w:t>
      </w:r>
      <w:r w:rsidRPr="00FB6146">
        <w:rPr>
          <w:rFonts w:cs="Times New Roman"/>
          <w:sz w:val="22"/>
        </w:rPr>
        <w:tab/>
        <w:t>keep their hands off one another and turn their energies against foreigners</w:t>
      </w:r>
      <w:r>
        <w:rPr>
          <w:rFonts w:cs="Times New Roman"/>
          <w:sz w:val="22"/>
        </w:rPr>
        <w:t xml:space="preserve">… </w:t>
      </w:r>
      <w:r w:rsidRPr="00FB6146">
        <w:rPr>
          <w:rFonts w:cs="Times New Roman"/>
          <w:sz w:val="22"/>
        </w:rPr>
        <w:t xml:space="preserve">Accordingly, the Greeks being </w:t>
      </w:r>
      <w:r w:rsidRPr="00FB6146">
        <w:rPr>
          <w:rFonts w:cs="Times New Roman"/>
          <w:sz w:val="22"/>
        </w:rPr>
        <w:tab/>
        <w:t>their own people, a quarrel with them will not be called a war. So they will not behave like a foreign enemy seeking to enslave or destroy.</w:t>
      </w:r>
    </w:p>
    <w:p w:rsidR="001773FD" w:rsidRDefault="001773FD">
      <w:pPr>
        <w:rPr>
          <w:rFonts w:cs="Times New Roman"/>
          <w:b/>
          <w:sz w:val="22"/>
        </w:rPr>
      </w:pPr>
      <w:r>
        <w:rPr>
          <w:rFonts w:cs="Times New Roman"/>
          <w:b/>
          <w:sz w:val="22"/>
        </w:rPr>
        <w:br w:type="page"/>
      </w:r>
    </w:p>
    <w:p w:rsidR="002F1552" w:rsidRPr="00493A98" w:rsidRDefault="002F1552" w:rsidP="002F1552">
      <w:pPr>
        <w:autoSpaceDE w:val="0"/>
        <w:autoSpaceDN w:val="0"/>
        <w:adjustRightInd w:val="0"/>
        <w:spacing w:before="120"/>
        <w:jc w:val="center"/>
        <w:rPr>
          <w:rFonts w:cs="Times New Roman"/>
          <w:b/>
          <w:sz w:val="22"/>
        </w:rPr>
      </w:pPr>
      <w:r w:rsidRPr="00493A98">
        <w:rPr>
          <w:rFonts w:cs="Times New Roman"/>
          <w:b/>
          <w:sz w:val="22"/>
        </w:rPr>
        <w:lastRenderedPageBreak/>
        <w:t xml:space="preserve">Document </w:t>
      </w:r>
      <w:r w:rsidR="001773FD">
        <w:rPr>
          <w:rFonts w:cs="Times New Roman"/>
          <w:b/>
          <w:sz w:val="22"/>
        </w:rPr>
        <w:t>3</w:t>
      </w:r>
    </w:p>
    <w:p w:rsidR="0058053F" w:rsidRPr="00493A98" w:rsidRDefault="0058053F" w:rsidP="00676BCA">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Times New Roman"/>
          <w:sz w:val="22"/>
        </w:rPr>
      </w:pPr>
      <w:r w:rsidRPr="00493A98">
        <w:rPr>
          <w:rFonts w:cs="Times New Roman"/>
          <w:sz w:val="22"/>
        </w:rPr>
        <w:t xml:space="preserve">Source: </w:t>
      </w:r>
      <w:r w:rsidR="00676BCA">
        <w:rPr>
          <w:rFonts w:cs="Times New Roman"/>
          <w:sz w:val="22"/>
        </w:rPr>
        <w:t>Aristotle</w:t>
      </w:r>
      <w:r w:rsidR="00A20A9C">
        <w:rPr>
          <w:rFonts w:cs="Times New Roman"/>
          <w:sz w:val="22"/>
        </w:rPr>
        <w:t xml:space="preserve">, </w:t>
      </w:r>
      <w:r w:rsidR="00A20A9C" w:rsidRPr="00A20A9C">
        <w:rPr>
          <w:rFonts w:cs="Times New Roman"/>
          <w:sz w:val="22"/>
        </w:rPr>
        <w:t>Greek philosopher and polymath</w:t>
      </w:r>
      <w:r w:rsidR="00676BCA">
        <w:rPr>
          <w:rFonts w:cs="Times New Roman"/>
          <w:sz w:val="22"/>
        </w:rPr>
        <w:t xml:space="preserve">, </w:t>
      </w:r>
      <w:r w:rsidR="0061672D">
        <w:rPr>
          <w:rFonts w:cs="Times New Roman"/>
          <w:i/>
          <w:sz w:val="22"/>
        </w:rPr>
        <w:t>Politics</w:t>
      </w:r>
      <w:r w:rsidR="00676BCA">
        <w:rPr>
          <w:rFonts w:cs="Times New Roman"/>
          <w:sz w:val="22"/>
        </w:rPr>
        <w:t xml:space="preserve">, </w:t>
      </w:r>
      <w:r w:rsidR="00982BEE">
        <w:rPr>
          <w:rFonts w:cs="Times New Roman"/>
          <w:sz w:val="22"/>
        </w:rPr>
        <w:t>4</w:t>
      </w:r>
      <w:r w:rsidR="00982BEE" w:rsidRPr="00982BEE">
        <w:rPr>
          <w:rFonts w:cs="Times New Roman"/>
          <w:sz w:val="22"/>
          <w:vertAlign w:val="superscript"/>
        </w:rPr>
        <w:t>th</w:t>
      </w:r>
      <w:r w:rsidR="00982BEE">
        <w:rPr>
          <w:rFonts w:cs="Times New Roman"/>
          <w:sz w:val="22"/>
        </w:rPr>
        <w:t xml:space="preserve"> century BCE</w:t>
      </w:r>
    </w:p>
    <w:p w:rsidR="00676BCA" w:rsidRPr="00676BCA" w:rsidRDefault="00676BCA" w:rsidP="00676BCA">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Times New Roman"/>
          <w:sz w:val="22"/>
        </w:rPr>
      </w:pPr>
      <w:r w:rsidRPr="00676BCA">
        <w:rPr>
          <w:rFonts w:cs="Times New Roman"/>
          <w:sz w:val="22"/>
        </w:rPr>
        <w:t>Let us first speak of master and slave, looking to the needs of practical life a</w:t>
      </w:r>
      <w:r>
        <w:rPr>
          <w:rFonts w:cs="Times New Roman"/>
          <w:sz w:val="22"/>
        </w:rPr>
        <w:t xml:space="preserve">nd also seeking to attain some </w:t>
      </w:r>
      <w:r w:rsidRPr="00676BCA">
        <w:rPr>
          <w:rFonts w:cs="Times New Roman"/>
          <w:sz w:val="22"/>
        </w:rPr>
        <w:t>better theory of their relation than exists at present</w:t>
      </w:r>
      <w:r>
        <w:rPr>
          <w:rFonts w:cs="Times New Roman"/>
          <w:sz w:val="22"/>
        </w:rPr>
        <w:t xml:space="preserve">…. </w:t>
      </w:r>
      <w:r w:rsidRPr="00676BCA">
        <w:rPr>
          <w:rFonts w:cs="Times New Roman"/>
          <w:sz w:val="22"/>
        </w:rPr>
        <w:t xml:space="preserve"> [I]n the arrangement of the family, a slave is a living </w:t>
      </w:r>
      <w:r w:rsidRPr="00676BCA">
        <w:rPr>
          <w:rFonts w:cs="Times New Roman"/>
          <w:sz w:val="22"/>
        </w:rPr>
        <w:tab/>
        <w:t>possession</w:t>
      </w:r>
      <w:r w:rsidR="00A20A9C">
        <w:rPr>
          <w:rFonts w:cs="Times New Roman"/>
          <w:sz w:val="22"/>
        </w:rPr>
        <w:t xml:space="preserve">… </w:t>
      </w:r>
      <w:r w:rsidRPr="00676BCA">
        <w:rPr>
          <w:rFonts w:cs="Times New Roman"/>
          <w:sz w:val="22"/>
        </w:rPr>
        <w:t>and the slave is himself an instrument which takes precedence of all other</w:t>
      </w:r>
      <w:r w:rsidR="00982BEE">
        <w:rPr>
          <w:rFonts w:cs="Times New Roman"/>
          <w:sz w:val="22"/>
        </w:rPr>
        <w:t xml:space="preserve"> </w:t>
      </w:r>
      <w:r w:rsidR="00A20A9C">
        <w:rPr>
          <w:rFonts w:cs="Times New Roman"/>
          <w:sz w:val="22"/>
        </w:rPr>
        <w:t xml:space="preserve">instruments…. </w:t>
      </w:r>
      <w:r w:rsidRPr="00676BCA">
        <w:rPr>
          <w:rFonts w:cs="Times New Roman"/>
          <w:sz w:val="22"/>
        </w:rPr>
        <w:t xml:space="preserve">The slave is not only the slave of his master, but wholly belongs to him. Hence we see what is the nature and office of a slave; he who is by nature not his own but another’s man, is by nature a slave; and he may be said to be </w:t>
      </w:r>
      <w:r w:rsidRPr="00676BCA">
        <w:rPr>
          <w:rFonts w:cs="Times New Roman"/>
          <w:sz w:val="22"/>
        </w:rPr>
        <w:tab/>
        <w:t xml:space="preserve">another’s man who, being a human being, is also a possession. </w:t>
      </w:r>
    </w:p>
    <w:p w:rsidR="00676BCA" w:rsidRPr="00676BCA" w:rsidRDefault="00676BCA" w:rsidP="00676BCA">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Times New Roman"/>
          <w:sz w:val="22"/>
        </w:rPr>
      </w:pPr>
      <w:r w:rsidRPr="00676BCA">
        <w:rPr>
          <w:rFonts w:cs="Times New Roman"/>
          <w:sz w:val="22"/>
        </w:rPr>
        <w:t>But is there any one thus intended by nature to be a slave, and for whom such a condition is expedient and right, or rather is not all slavery a violation of nature? There is no difficulty in answering this question, on grounds both of reason and of fact. For that some should rule and others be ruled is a thing not only necessary, but expedient; from the hour of their birth, some are marked out for sub</w:t>
      </w:r>
      <w:r w:rsidR="00982BEE">
        <w:rPr>
          <w:rFonts w:cs="Times New Roman"/>
          <w:sz w:val="22"/>
        </w:rPr>
        <w:t>jection, others for rule. …</w:t>
      </w:r>
      <w:r w:rsidRPr="00676BCA">
        <w:rPr>
          <w:rFonts w:cs="Times New Roman"/>
          <w:sz w:val="22"/>
        </w:rPr>
        <w:t xml:space="preserve">Again, the male is by nature superior, and the female inferior; and the one rules, and the other is ruled; this principle, of necessity, extends to all mankind. </w:t>
      </w:r>
    </w:p>
    <w:p w:rsidR="0058053F" w:rsidRPr="00493A98" w:rsidRDefault="00676BCA" w:rsidP="00676BCA">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Times New Roman"/>
          <w:sz w:val="22"/>
        </w:rPr>
      </w:pPr>
      <w:r w:rsidRPr="00676BCA">
        <w:rPr>
          <w:rFonts w:cs="Times New Roman"/>
          <w:sz w:val="22"/>
        </w:rPr>
        <w:t xml:space="preserve">Where then there is such a difference as that between men and animals (as in the case of those whose business is to use their body, and who can do </w:t>
      </w:r>
      <w:r w:rsidR="00982BEE">
        <w:rPr>
          <w:rFonts w:cs="Times New Roman"/>
          <w:sz w:val="22"/>
        </w:rPr>
        <w:t xml:space="preserve">nothing better), the lower sort </w:t>
      </w:r>
      <w:r w:rsidRPr="00676BCA">
        <w:rPr>
          <w:rFonts w:cs="Times New Roman"/>
          <w:sz w:val="22"/>
        </w:rPr>
        <w:t>are by nature slaves, and it is better for them as for all inferiors that they should be under the rule of a master</w:t>
      </w:r>
      <w:r w:rsidR="00982BEE">
        <w:rPr>
          <w:rFonts w:cs="Times New Roman"/>
          <w:sz w:val="22"/>
        </w:rPr>
        <w:t xml:space="preserve">…. </w:t>
      </w:r>
      <w:r w:rsidRPr="00676BCA">
        <w:rPr>
          <w:rFonts w:cs="Times New Roman"/>
          <w:sz w:val="22"/>
        </w:rPr>
        <w:t>It is clear, then, that some men are by nature free, and others slaves, and that for these latter slavery is both expedient and right.</w:t>
      </w:r>
    </w:p>
    <w:p w:rsidR="001B0A21" w:rsidRPr="00493A98" w:rsidRDefault="001B0A21" w:rsidP="001B0A21">
      <w:pPr>
        <w:autoSpaceDE w:val="0"/>
        <w:autoSpaceDN w:val="0"/>
        <w:adjustRightInd w:val="0"/>
        <w:spacing w:before="120"/>
        <w:jc w:val="center"/>
        <w:rPr>
          <w:rFonts w:cs="Times New Roman"/>
          <w:b/>
          <w:sz w:val="22"/>
        </w:rPr>
      </w:pPr>
      <w:r w:rsidRPr="00493A98">
        <w:rPr>
          <w:rFonts w:cs="Times New Roman"/>
          <w:b/>
          <w:sz w:val="22"/>
        </w:rPr>
        <w:t xml:space="preserve">Document </w:t>
      </w:r>
      <w:r w:rsidR="001773FD">
        <w:rPr>
          <w:rFonts w:cs="Times New Roman"/>
          <w:b/>
          <w:sz w:val="22"/>
        </w:rPr>
        <w:t>4</w:t>
      </w:r>
    </w:p>
    <w:p w:rsidR="00982BEE" w:rsidRPr="00982BEE" w:rsidRDefault="00A1435B" w:rsidP="00982BEE">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Times New Roman"/>
          <w:sz w:val="22"/>
        </w:rPr>
      </w:pPr>
      <w:r w:rsidRPr="00493A98">
        <w:rPr>
          <w:rFonts w:cs="Times New Roman"/>
          <w:sz w:val="22"/>
        </w:rPr>
        <w:t xml:space="preserve">Source: </w:t>
      </w:r>
      <w:r w:rsidR="00364C13" w:rsidRPr="00364C13">
        <w:rPr>
          <w:rFonts w:cs="Times New Roman"/>
          <w:i/>
          <w:sz w:val="22"/>
        </w:rPr>
        <w:t>The Annals</w:t>
      </w:r>
      <w:r w:rsidR="00364C13" w:rsidRPr="00364C13">
        <w:rPr>
          <w:rFonts w:cs="Times New Roman"/>
          <w:sz w:val="22"/>
        </w:rPr>
        <w:t>,</w:t>
      </w:r>
      <w:r w:rsidR="00364C13" w:rsidRPr="00982BEE">
        <w:rPr>
          <w:rFonts w:cs="Times New Roman"/>
          <w:sz w:val="22"/>
        </w:rPr>
        <w:t xml:space="preserve"> </w:t>
      </w:r>
      <w:r w:rsidR="00982BEE" w:rsidRPr="00982BEE">
        <w:rPr>
          <w:rFonts w:cs="Times New Roman"/>
          <w:sz w:val="22"/>
        </w:rPr>
        <w:t>Tacitus</w:t>
      </w:r>
      <w:r w:rsidR="00364C13">
        <w:rPr>
          <w:rFonts w:cs="Times New Roman"/>
          <w:sz w:val="22"/>
        </w:rPr>
        <w:t>, Roman Senator and historian</w:t>
      </w:r>
      <w:r w:rsidR="00982BEE" w:rsidRPr="00982BEE">
        <w:rPr>
          <w:rFonts w:cs="Times New Roman"/>
          <w:sz w:val="22"/>
        </w:rPr>
        <w:t>, 1</w:t>
      </w:r>
      <w:r w:rsidR="00982BEE" w:rsidRPr="00364C13">
        <w:rPr>
          <w:rFonts w:cs="Times New Roman"/>
          <w:sz w:val="22"/>
          <w:vertAlign w:val="superscript"/>
        </w:rPr>
        <w:t>st</w:t>
      </w:r>
      <w:r w:rsidR="00982BEE" w:rsidRPr="00982BEE">
        <w:rPr>
          <w:rFonts w:cs="Times New Roman"/>
          <w:sz w:val="22"/>
        </w:rPr>
        <w:t>–2</w:t>
      </w:r>
      <w:r w:rsidR="00982BEE" w:rsidRPr="00364C13">
        <w:rPr>
          <w:rFonts w:cs="Times New Roman"/>
          <w:sz w:val="22"/>
          <w:vertAlign w:val="superscript"/>
        </w:rPr>
        <w:t>nd</w:t>
      </w:r>
      <w:r w:rsidR="00982BEE" w:rsidRPr="00982BEE">
        <w:rPr>
          <w:rFonts w:cs="Times New Roman"/>
          <w:sz w:val="22"/>
        </w:rPr>
        <w:t xml:space="preserve"> </w:t>
      </w:r>
      <w:r w:rsidR="00364C13">
        <w:rPr>
          <w:rFonts w:cs="Times New Roman"/>
          <w:sz w:val="22"/>
        </w:rPr>
        <w:t>c</w:t>
      </w:r>
      <w:r w:rsidR="00982BEE" w:rsidRPr="00982BEE">
        <w:rPr>
          <w:rFonts w:cs="Times New Roman"/>
          <w:sz w:val="22"/>
        </w:rPr>
        <w:t xml:space="preserve">enturies CE  </w:t>
      </w:r>
    </w:p>
    <w:p w:rsidR="00982BEE" w:rsidRPr="00982BEE" w:rsidRDefault="00982BEE" w:rsidP="00982BEE">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Times New Roman"/>
          <w:sz w:val="22"/>
        </w:rPr>
      </w:pPr>
      <w:r w:rsidRPr="00982BEE">
        <w:rPr>
          <w:rFonts w:cs="Times New Roman"/>
          <w:sz w:val="22"/>
        </w:rPr>
        <w:t>Soon afterwards one of his own slaves murdered the city</w:t>
      </w:r>
      <w:r>
        <w:rPr>
          <w:rFonts w:cs="Times New Roman"/>
          <w:sz w:val="22"/>
        </w:rPr>
        <w:t xml:space="preserve"> </w:t>
      </w:r>
      <w:r w:rsidRPr="00982BEE">
        <w:rPr>
          <w:rFonts w:cs="Times New Roman"/>
          <w:sz w:val="22"/>
        </w:rPr>
        <w:t>prefect, Pedanius Secundus. Ancient custom required that the whole slave establishment which had dwelt under the same roof should be dragged to execution, when a sudden gathering of the populace, which was for saving so many innocent lives, brought matters to actual insurrection.</w:t>
      </w:r>
      <w:r w:rsidR="00364C13">
        <w:rPr>
          <w:rFonts w:cs="Times New Roman"/>
          <w:sz w:val="22"/>
        </w:rPr>
        <w:t xml:space="preserve"> </w:t>
      </w:r>
      <w:r w:rsidRPr="00982BEE">
        <w:rPr>
          <w:rFonts w:cs="Times New Roman"/>
          <w:sz w:val="22"/>
        </w:rPr>
        <w:t xml:space="preserve"> Even in the Senate there was a strong feeling on the part of those who shrank from extreme rigor, though the </w:t>
      </w:r>
      <w:r w:rsidR="0061672D">
        <w:rPr>
          <w:rFonts w:cs="Times New Roman"/>
          <w:sz w:val="22"/>
        </w:rPr>
        <w:t xml:space="preserve"> </w:t>
      </w:r>
      <w:r w:rsidR="0061672D" w:rsidRPr="00982BEE">
        <w:rPr>
          <w:rFonts w:cs="Times New Roman"/>
          <w:sz w:val="22"/>
        </w:rPr>
        <w:t>majority was</w:t>
      </w:r>
      <w:r w:rsidRPr="00982BEE">
        <w:rPr>
          <w:rFonts w:cs="Times New Roman"/>
          <w:sz w:val="22"/>
        </w:rPr>
        <w:t xml:space="preserve"> opposed to any innovation. Of these, Gaius Cassius, in stating his vote, argued to the following effect: </w:t>
      </w:r>
    </w:p>
    <w:p w:rsidR="00982BEE" w:rsidRPr="00982BEE" w:rsidRDefault="00982BEE" w:rsidP="00982BEE">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Times New Roman"/>
          <w:sz w:val="22"/>
        </w:rPr>
      </w:pPr>
      <w:r w:rsidRPr="00982BEE">
        <w:rPr>
          <w:rFonts w:cs="Times New Roman"/>
          <w:sz w:val="22"/>
        </w:rPr>
        <w:t xml:space="preserve">“Our ancestors always suspected the temper of their slaves, even when they were born on the same estates, or in the same houses with themselves and thus inherited from their birth an affection for their masters. But now that we have in our household nations with different customs to our own, with a foreign worship or none at all, it is only by terror you can hold in such a motley rabble. But, it will be said, the innocent will perish. There is some injustice in every great precedent, which, though injurious to individuals, has its compensation in the public advantage.” </w:t>
      </w:r>
    </w:p>
    <w:p w:rsidR="00A1435B" w:rsidRPr="00493A98" w:rsidRDefault="00982BEE" w:rsidP="00982BEE">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Times New Roman"/>
          <w:sz w:val="22"/>
        </w:rPr>
      </w:pPr>
      <w:r w:rsidRPr="00982BEE">
        <w:rPr>
          <w:rFonts w:cs="Times New Roman"/>
          <w:sz w:val="22"/>
        </w:rPr>
        <w:t xml:space="preserve">No one indeed dared singly to oppose the opinion of Cassius, but clamorous voices rose in reply from all who pitied the number, age, or sex, as well as the undoubted innocence of the great majority. Still, the </w:t>
      </w:r>
      <w:r w:rsidR="00364C13">
        <w:rPr>
          <w:rFonts w:cs="Times New Roman"/>
          <w:sz w:val="22"/>
        </w:rPr>
        <w:t>p</w:t>
      </w:r>
      <w:r w:rsidRPr="00982BEE">
        <w:rPr>
          <w:rFonts w:cs="Times New Roman"/>
          <w:sz w:val="22"/>
        </w:rPr>
        <w:t>arty which voted for the execution prevailed.</w:t>
      </w:r>
    </w:p>
    <w:p w:rsidR="001773FD" w:rsidRDefault="001773FD">
      <w:pPr>
        <w:rPr>
          <w:rFonts w:cs="Times New Roman"/>
          <w:b/>
          <w:sz w:val="22"/>
        </w:rPr>
      </w:pPr>
      <w:r>
        <w:rPr>
          <w:rFonts w:cs="Times New Roman"/>
          <w:b/>
          <w:sz w:val="22"/>
        </w:rPr>
        <w:br w:type="page"/>
      </w:r>
    </w:p>
    <w:p w:rsidR="00B119AF" w:rsidRPr="00493A98" w:rsidRDefault="00B119AF" w:rsidP="00B119AF">
      <w:pPr>
        <w:autoSpaceDE w:val="0"/>
        <w:autoSpaceDN w:val="0"/>
        <w:adjustRightInd w:val="0"/>
        <w:spacing w:before="120"/>
        <w:jc w:val="center"/>
        <w:rPr>
          <w:rFonts w:cs="Times New Roman"/>
          <w:b/>
          <w:sz w:val="22"/>
        </w:rPr>
      </w:pPr>
      <w:r w:rsidRPr="00493A98">
        <w:rPr>
          <w:rFonts w:cs="Times New Roman"/>
          <w:b/>
          <w:sz w:val="22"/>
        </w:rPr>
        <w:lastRenderedPageBreak/>
        <w:t xml:space="preserve">Document </w:t>
      </w:r>
      <w:r w:rsidR="001773FD">
        <w:rPr>
          <w:rFonts w:cs="Times New Roman"/>
          <w:b/>
          <w:sz w:val="22"/>
        </w:rPr>
        <w:t>5</w:t>
      </w:r>
    </w:p>
    <w:p w:rsidR="00364C13" w:rsidRPr="00364C13" w:rsidRDefault="00DF0049" w:rsidP="00364C13">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Times New Roman"/>
          <w:sz w:val="22"/>
        </w:rPr>
      </w:pPr>
      <w:r w:rsidRPr="00493A98">
        <w:rPr>
          <w:rFonts w:cs="Times New Roman"/>
          <w:sz w:val="22"/>
        </w:rPr>
        <w:t xml:space="preserve">Source: </w:t>
      </w:r>
      <w:r w:rsidR="00364C13">
        <w:rPr>
          <w:rFonts w:cs="Times New Roman"/>
          <w:i/>
          <w:sz w:val="22"/>
        </w:rPr>
        <w:t>Institutes</w:t>
      </w:r>
      <w:r w:rsidR="00364C13" w:rsidRPr="00364C13">
        <w:rPr>
          <w:rFonts w:cs="Times New Roman"/>
          <w:sz w:val="22"/>
        </w:rPr>
        <w:t>,</w:t>
      </w:r>
      <w:r w:rsidR="00364C13">
        <w:rPr>
          <w:rFonts w:cs="Times New Roman"/>
          <w:sz w:val="22"/>
        </w:rPr>
        <w:t xml:space="preserve"> Gaius, Roman jurist,</w:t>
      </w:r>
      <w:r w:rsidR="00364C13" w:rsidRPr="00364C13">
        <w:rPr>
          <w:rFonts w:cs="Times New Roman"/>
          <w:sz w:val="22"/>
        </w:rPr>
        <w:t xml:space="preserve"> 2</w:t>
      </w:r>
      <w:r w:rsidR="00364C13" w:rsidRPr="00364C13">
        <w:rPr>
          <w:rFonts w:cs="Times New Roman"/>
          <w:sz w:val="22"/>
          <w:vertAlign w:val="superscript"/>
        </w:rPr>
        <w:t>nd</w:t>
      </w:r>
      <w:r w:rsidR="00364C13">
        <w:rPr>
          <w:rFonts w:cs="Times New Roman"/>
          <w:sz w:val="22"/>
        </w:rPr>
        <w:t xml:space="preserve"> c</w:t>
      </w:r>
      <w:r w:rsidR="00364C13" w:rsidRPr="00364C13">
        <w:rPr>
          <w:rFonts w:cs="Times New Roman"/>
          <w:sz w:val="22"/>
        </w:rPr>
        <w:t>entury C</w:t>
      </w:r>
      <w:r w:rsidR="00364C13">
        <w:rPr>
          <w:rFonts w:cs="Times New Roman"/>
          <w:sz w:val="22"/>
        </w:rPr>
        <w:t>E</w:t>
      </w:r>
    </w:p>
    <w:p w:rsidR="00364C13" w:rsidRPr="00364C13" w:rsidRDefault="00914857" w:rsidP="00914857">
      <w:pPr>
        <w:pBdr>
          <w:top w:val="single" w:sz="4" w:space="1" w:color="auto"/>
          <w:left w:val="single" w:sz="4" w:space="4" w:color="auto"/>
          <w:bottom w:val="single" w:sz="4" w:space="1" w:color="auto"/>
          <w:right w:val="single" w:sz="4" w:space="4" w:color="auto"/>
        </w:pBdr>
        <w:autoSpaceDE w:val="0"/>
        <w:autoSpaceDN w:val="0"/>
        <w:adjustRightInd w:val="0"/>
        <w:spacing w:before="120"/>
        <w:ind w:left="450" w:hanging="450"/>
        <w:rPr>
          <w:rFonts w:cs="Times New Roman"/>
          <w:sz w:val="22"/>
        </w:rPr>
      </w:pPr>
      <w:r>
        <w:rPr>
          <w:rFonts w:cs="Times New Roman"/>
          <w:sz w:val="22"/>
        </w:rPr>
        <w:t>(9)</w:t>
      </w:r>
      <w:r>
        <w:rPr>
          <w:rFonts w:cs="Times New Roman"/>
          <w:sz w:val="22"/>
        </w:rPr>
        <w:tab/>
      </w:r>
      <w:r w:rsidR="00364C13" w:rsidRPr="00364C13">
        <w:rPr>
          <w:rFonts w:cs="Times New Roman"/>
          <w:sz w:val="22"/>
        </w:rPr>
        <w:t>The principal distinction made by the law of persons is this, that all human beings are either free men or slaves</w:t>
      </w:r>
      <w:r w:rsidR="00364C13">
        <w:rPr>
          <w:rFonts w:cs="Times New Roman"/>
          <w:sz w:val="22"/>
        </w:rPr>
        <w:t>….</w:t>
      </w:r>
    </w:p>
    <w:p w:rsidR="00364C13" w:rsidRPr="00364C13" w:rsidRDefault="00914857" w:rsidP="00914857">
      <w:pPr>
        <w:pBdr>
          <w:top w:val="single" w:sz="4" w:space="1" w:color="auto"/>
          <w:left w:val="single" w:sz="4" w:space="4" w:color="auto"/>
          <w:bottom w:val="single" w:sz="4" w:space="1" w:color="auto"/>
          <w:right w:val="single" w:sz="4" w:space="4" w:color="auto"/>
        </w:pBdr>
        <w:autoSpaceDE w:val="0"/>
        <w:autoSpaceDN w:val="0"/>
        <w:adjustRightInd w:val="0"/>
        <w:spacing w:before="120"/>
        <w:ind w:left="450" w:hanging="450"/>
        <w:rPr>
          <w:rFonts w:cs="Times New Roman"/>
          <w:sz w:val="22"/>
        </w:rPr>
      </w:pPr>
      <w:r>
        <w:rPr>
          <w:rFonts w:cs="Times New Roman"/>
          <w:sz w:val="22"/>
        </w:rPr>
        <w:t>(13)</w:t>
      </w:r>
      <w:r>
        <w:rPr>
          <w:rFonts w:cs="Times New Roman"/>
          <w:sz w:val="22"/>
        </w:rPr>
        <w:tab/>
      </w:r>
      <w:r w:rsidR="00364C13" w:rsidRPr="00364C13">
        <w:rPr>
          <w:rFonts w:cs="Times New Roman"/>
          <w:sz w:val="22"/>
        </w:rPr>
        <w:t xml:space="preserve">The Lex Aelia Sentia requires that any slaves who had been put in chains as a punishment by their masters or had been branded or interrogated under torture about some crime of which they were found to be guilty; and </w:t>
      </w:r>
      <w:r w:rsidR="00364C13" w:rsidRPr="00364C13">
        <w:rPr>
          <w:rFonts w:cs="Times New Roman"/>
          <w:sz w:val="22"/>
        </w:rPr>
        <w:tab/>
        <w:t xml:space="preserve">any who had been handed over to fight as gladiators or with wild beasts; should, if the same owner or any subsequent owner manumits them, become free men of the same status as subject foreigners. </w:t>
      </w:r>
    </w:p>
    <w:p w:rsidR="00364C13" w:rsidRPr="00364C13" w:rsidRDefault="00914857" w:rsidP="00914857">
      <w:pPr>
        <w:pBdr>
          <w:top w:val="single" w:sz="4" w:space="1" w:color="auto"/>
          <w:left w:val="single" w:sz="4" w:space="4" w:color="auto"/>
          <w:bottom w:val="single" w:sz="4" w:space="1" w:color="auto"/>
          <w:right w:val="single" w:sz="4" w:space="4" w:color="auto"/>
        </w:pBdr>
        <w:autoSpaceDE w:val="0"/>
        <w:autoSpaceDN w:val="0"/>
        <w:adjustRightInd w:val="0"/>
        <w:spacing w:before="120"/>
        <w:ind w:left="450" w:hanging="450"/>
        <w:rPr>
          <w:rFonts w:cs="Times New Roman"/>
          <w:sz w:val="22"/>
        </w:rPr>
      </w:pPr>
      <w:r>
        <w:rPr>
          <w:rFonts w:cs="Times New Roman"/>
          <w:sz w:val="22"/>
        </w:rPr>
        <w:t>(14)</w:t>
      </w:r>
      <w:r>
        <w:rPr>
          <w:rFonts w:cs="Times New Roman"/>
          <w:sz w:val="22"/>
        </w:rPr>
        <w:tab/>
      </w:r>
      <w:r w:rsidR="00364C13" w:rsidRPr="00364C13">
        <w:rPr>
          <w:rFonts w:cs="Times New Roman"/>
          <w:sz w:val="22"/>
        </w:rPr>
        <w:t xml:space="preserve">‘Subject foreigners’ is the name given to those who once fought a regular war against the Roman People, were defeated, and gave themselves up. </w:t>
      </w:r>
    </w:p>
    <w:p w:rsidR="00364C13" w:rsidRPr="00364C13" w:rsidRDefault="00914857" w:rsidP="00914857">
      <w:pPr>
        <w:pBdr>
          <w:top w:val="single" w:sz="4" w:space="1" w:color="auto"/>
          <w:left w:val="single" w:sz="4" w:space="4" w:color="auto"/>
          <w:bottom w:val="single" w:sz="4" w:space="1" w:color="auto"/>
          <w:right w:val="single" w:sz="4" w:space="4" w:color="auto"/>
        </w:pBdr>
        <w:autoSpaceDE w:val="0"/>
        <w:autoSpaceDN w:val="0"/>
        <w:adjustRightInd w:val="0"/>
        <w:spacing w:before="120"/>
        <w:ind w:left="450" w:hanging="450"/>
        <w:rPr>
          <w:rFonts w:cs="Times New Roman"/>
          <w:sz w:val="22"/>
        </w:rPr>
      </w:pPr>
      <w:r>
        <w:rPr>
          <w:rFonts w:cs="Times New Roman"/>
          <w:sz w:val="22"/>
        </w:rPr>
        <w:t>(15)</w:t>
      </w:r>
      <w:r>
        <w:rPr>
          <w:rFonts w:cs="Times New Roman"/>
          <w:sz w:val="22"/>
        </w:rPr>
        <w:tab/>
      </w:r>
      <w:r w:rsidR="00364C13" w:rsidRPr="00364C13">
        <w:rPr>
          <w:rFonts w:cs="Times New Roman"/>
          <w:sz w:val="22"/>
        </w:rPr>
        <w:t>We will never accept that slaves who have suffered a disgrace of this kind can become e</w:t>
      </w:r>
      <w:r>
        <w:rPr>
          <w:rFonts w:cs="Times New Roman"/>
          <w:sz w:val="22"/>
        </w:rPr>
        <w:t xml:space="preserve">ither Roman citizens or Latins… </w:t>
      </w:r>
      <w:r w:rsidR="00364C13" w:rsidRPr="00364C13">
        <w:rPr>
          <w:rFonts w:cs="Times New Roman"/>
          <w:sz w:val="22"/>
        </w:rPr>
        <w:t xml:space="preserve">we consider that they should always be held to have the status of subjects. </w:t>
      </w:r>
    </w:p>
    <w:p w:rsidR="00364C13" w:rsidRPr="00364C13" w:rsidRDefault="00914857" w:rsidP="00914857">
      <w:pPr>
        <w:pBdr>
          <w:top w:val="single" w:sz="4" w:space="1" w:color="auto"/>
          <w:left w:val="single" w:sz="4" w:space="4" w:color="auto"/>
          <w:bottom w:val="single" w:sz="4" w:space="1" w:color="auto"/>
          <w:right w:val="single" w:sz="4" w:space="4" w:color="auto"/>
        </w:pBdr>
        <w:autoSpaceDE w:val="0"/>
        <w:autoSpaceDN w:val="0"/>
        <w:adjustRightInd w:val="0"/>
        <w:spacing w:before="120"/>
        <w:ind w:left="450" w:hanging="450"/>
        <w:rPr>
          <w:rFonts w:cs="Times New Roman"/>
          <w:sz w:val="22"/>
        </w:rPr>
      </w:pPr>
      <w:r>
        <w:rPr>
          <w:rFonts w:cs="Times New Roman"/>
          <w:sz w:val="22"/>
        </w:rPr>
        <w:t>(16)</w:t>
      </w:r>
      <w:r>
        <w:rPr>
          <w:rFonts w:cs="Times New Roman"/>
          <w:sz w:val="22"/>
        </w:rPr>
        <w:tab/>
      </w:r>
      <w:r w:rsidR="00364C13" w:rsidRPr="00364C13">
        <w:rPr>
          <w:rFonts w:cs="Times New Roman"/>
          <w:sz w:val="22"/>
        </w:rPr>
        <w:t>But if a slave has suffered no such disgrace, he sometimes becomes a Roman citizen when he is manumitted, and sometimes a Latin</w:t>
      </w:r>
      <w:r>
        <w:rPr>
          <w:rFonts w:cs="Times New Roman"/>
          <w:sz w:val="22"/>
        </w:rPr>
        <w:t>….</w:t>
      </w:r>
    </w:p>
    <w:p w:rsidR="00364C13" w:rsidRPr="00364C13" w:rsidRDefault="00914857" w:rsidP="00914857">
      <w:pPr>
        <w:pBdr>
          <w:top w:val="single" w:sz="4" w:space="1" w:color="auto"/>
          <w:left w:val="single" w:sz="4" w:space="4" w:color="auto"/>
          <w:bottom w:val="single" w:sz="4" w:space="1" w:color="auto"/>
          <w:right w:val="single" w:sz="4" w:space="4" w:color="auto"/>
        </w:pBdr>
        <w:autoSpaceDE w:val="0"/>
        <w:autoSpaceDN w:val="0"/>
        <w:adjustRightInd w:val="0"/>
        <w:spacing w:before="120"/>
        <w:ind w:left="450" w:hanging="450"/>
        <w:rPr>
          <w:rFonts w:cs="Times New Roman"/>
          <w:sz w:val="22"/>
        </w:rPr>
      </w:pPr>
      <w:r>
        <w:rPr>
          <w:rFonts w:cs="Times New Roman"/>
          <w:sz w:val="22"/>
        </w:rPr>
        <w:t>(52)</w:t>
      </w:r>
      <w:r>
        <w:rPr>
          <w:rFonts w:cs="Times New Roman"/>
          <w:sz w:val="22"/>
        </w:rPr>
        <w:tab/>
      </w:r>
      <w:r w:rsidR="00364C13" w:rsidRPr="00364C13">
        <w:rPr>
          <w:rFonts w:cs="Times New Roman"/>
          <w:sz w:val="22"/>
        </w:rPr>
        <w:t xml:space="preserve">Slaves are in the power of their owners. This power is derived from the common law of nations, for we can see that among all nations alike owners have the power of life and death over their slaves, and whatever is acquired by a slave is acquired on behalf of his owner. </w:t>
      </w:r>
    </w:p>
    <w:p w:rsidR="00DF0049" w:rsidRPr="00493A98" w:rsidRDefault="00914857" w:rsidP="00914857">
      <w:pPr>
        <w:pBdr>
          <w:top w:val="single" w:sz="4" w:space="1" w:color="auto"/>
          <w:left w:val="single" w:sz="4" w:space="4" w:color="auto"/>
          <w:bottom w:val="single" w:sz="4" w:space="1" w:color="auto"/>
          <w:right w:val="single" w:sz="4" w:space="4" w:color="auto"/>
        </w:pBdr>
        <w:autoSpaceDE w:val="0"/>
        <w:autoSpaceDN w:val="0"/>
        <w:adjustRightInd w:val="0"/>
        <w:spacing w:before="120"/>
        <w:ind w:left="450" w:hanging="450"/>
        <w:rPr>
          <w:rFonts w:cs="Times New Roman"/>
          <w:sz w:val="22"/>
        </w:rPr>
      </w:pPr>
      <w:r>
        <w:rPr>
          <w:rFonts w:cs="Times New Roman"/>
          <w:sz w:val="22"/>
        </w:rPr>
        <w:t>(53)</w:t>
      </w:r>
      <w:r>
        <w:rPr>
          <w:rFonts w:cs="Times New Roman"/>
          <w:sz w:val="22"/>
        </w:rPr>
        <w:tab/>
      </w:r>
      <w:r w:rsidR="00364C13" w:rsidRPr="00364C13">
        <w:rPr>
          <w:rFonts w:cs="Times New Roman"/>
          <w:sz w:val="22"/>
        </w:rPr>
        <w:t>But nowadays no one subject to the sovereignty of the Roman People have the right to treat their slaves with excessive and unreasonable brutality.</w:t>
      </w:r>
    </w:p>
    <w:p w:rsidR="005542D7" w:rsidRPr="00493A98" w:rsidRDefault="005542D7" w:rsidP="005542D7">
      <w:pPr>
        <w:autoSpaceDE w:val="0"/>
        <w:autoSpaceDN w:val="0"/>
        <w:adjustRightInd w:val="0"/>
        <w:spacing w:before="120"/>
        <w:jc w:val="center"/>
        <w:rPr>
          <w:rFonts w:cs="Times New Roman"/>
          <w:b/>
          <w:sz w:val="22"/>
        </w:rPr>
      </w:pPr>
      <w:r w:rsidRPr="00493A98">
        <w:rPr>
          <w:rFonts w:cs="Times New Roman"/>
          <w:b/>
          <w:sz w:val="22"/>
        </w:rPr>
        <w:t>Document 6</w:t>
      </w:r>
    </w:p>
    <w:p w:rsidR="005542D7" w:rsidRPr="00493A98" w:rsidRDefault="005542D7" w:rsidP="005542D7">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Times New Roman"/>
          <w:sz w:val="22"/>
        </w:rPr>
      </w:pPr>
      <w:r w:rsidRPr="00493A98">
        <w:rPr>
          <w:rFonts w:cs="Times New Roman"/>
          <w:sz w:val="22"/>
        </w:rPr>
        <w:t xml:space="preserve">Source: </w:t>
      </w:r>
      <w:r>
        <w:rPr>
          <w:rFonts w:cs="Times New Roman"/>
          <w:sz w:val="22"/>
        </w:rPr>
        <w:t>Roman Emperor Constantine, guidelines for slave masters, 319CE.</w:t>
      </w:r>
    </w:p>
    <w:p w:rsidR="005542D7" w:rsidRPr="0061672D" w:rsidRDefault="005542D7" w:rsidP="005542D7">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Times New Roman"/>
          <w:sz w:val="22"/>
        </w:rPr>
      </w:pPr>
      <w:r w:rsidRPr="0061672D">
        <w:rPr>
          <w:rFonts w:cs="Times New Roman"/>
          <w:sz w:val="22"/>
        </w:rPr>
        <w:t xml:space="preserve">If an owner has </w:t>
      </w:r>
      <w:r w:rsidR="00120973">
        <w:rPr>
          <w:rFonts w:cs="Times New Roman"/>
          <w:sz w:val="22"/>
        </w:rPr>
        <w:t>punished</w:t>
      </w:r>
      <w:r w:rsidRPr="0061672D">
        <w:rPr>
          <w:rFonts w:cs="Times New Roman"/>
          <w:sz w:val="22"/>
        </w:rPr>
        <w:t xml:space="preserve"> a slave by beating him with sticks or whipping or has</w:t>
      </w:r>
      <w:r>
        <w:rPr>
          <w:rFonts w:cs="Times New Roman"/>
          <w:sz w:val="22"/>
        </w:rPr>
        <w:t xml:space="preserve"> </w:t>
      </w:r>
      <w:r w:rsidRPr="0061672D">
        <w:rPr>
          <w:rFonts w:cs="Times New Roman"/>
          <w:sz w:val="22"/>
        </w:rPr>
        <w:t>put him into chains in order to keep him under guard, he should not stand in fear</w:t>
      </w:r>
      <w:r>
        <w:rPr>
          <w:rFonts w:cs="Times New Roman"/>
          <w:sz w:val="22"/>
        </w:rPr>
        <w:t xml:space="preserve"> </w:t>
      </w:r>
      <w:r w:rsidRPr="0061672D">
        <w:rPr>
          <w:rFonts w:cs="Times New Roman"/>
          <w:sz w:val="22"/>
        </w:rPr>
        <w:t>of any criminal accusation if the slave dies; and all statutes of limitations and legal</w:t>
      </w:r>
      <w:r>
        <w:rPr>
          <w:rFonts w:cs="Times New Roman"/>
          <w:sz w:val="22"/>
        </w:rPr>
        <w:t xml:space="preserve"> </w:t>
      </w:r>
      <w:r w:rsidRPr="0061672D">
        <w:rPr>
          <w:rFonts w:cs="Times New Roman"/>
          <w:sz w:val="22"/>
        </w:rPr>
        <w:t>interpretations are hereby set aside.</w:t>
      </w:r>
    </w:p>
    <w:p w:rsidR="005542D7" w:rsidRPr="0061672D" w:rsidRDefault="005542D7" w:rsidP="005542D7">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Times New Roman"/>
          <w:sz w:val="22"/>
        </w:rPr>
      </w:pPr>
      <w:r w:rsidRPr="0061672D">
        <w:rPr>
          <w:rFonts w:cs="Times New Roman"/>
          <w:sz w:val="22"/>
        </w:rPr>
        <w:t>But he should not make excessive use of his rights; he will indeed be accused of</w:t>
      </w:r>
      <w:r>
        <w:rPr>
          <w:rFonts w:cs="Times New Roman"/>
          <w:sz w:val="22"/>
        </w:rPr>
        <w:t xml:space="preserve"> </w:t>
      </w:r>
      <w:r w:rsidRPr="0061672D">
        <w:rPr>
          <w:rFonts w:cs="Times New Roman"/>
          <w:sz w:val="22"/>
        </w:rPr>
        <w:t>homicide if he willingly</w:t>
      </w:r>
    </w:p>
    <w:p w:rsidR="005542D7" w:rsidRPr="0061672D" w:rsidRDefault="005542D7" w:rsidP="005542D7">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Times New Roman"/>
          <w:sz w:val="22"/>
        </w:rPr>
      </w:pPr>
      <w:r w:rsidRPr="0061672D">
        <w:rPr>
          <w:rFonts w:cs="Times New Roman"/>
          <w:sz w:val="22"/>
        </w:rPr>
        <w:t>- kills him with a stroke of a cane or a stone;</w:t>
      </w:r>
    </w:p>
    <w:p w:rsidR="005542D7" w:rsidRPr="0061672D" w:rsidRDefault="005542D7" w:rsidP="005542D7">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Times New Roman"/>
          <w:sz w:val="22"/>
        </w:rPr>
      </w:pPr>
      <w:r w:rsidRPr="0061672D">
        <w:rPr>
          <w:rFonts w:cs="Times New Roman"/>
          <w:sz w:val="22"/>
        </w:rPr>
        <w:t>- inflicts a lethal wound by using something which is definitely a weapon;</w:t>
      </w:r>
    </w:p>
    <w:p w:rsidR="005542D7" w:rsidRPr="0061672D" w:rsidRDefault="005542D7" w:rsidP="005542D7">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Times New Roman"/>
          <w:sz w:val="22"/>
        </w:rPr>
      </w:pPr>
      <w:r w:rsidRPr="0061672D">
        <w:rPr>
          <w:rFonts w:cs="Times New Roman"/>
          <w:sz w:val="22"/>
        </w:rPr>
        <w:t>- orders him to be hung from a noose;</w:t>
      </w:r>
    </w:p>
    <w:p w:rsidR="005542D7" w:rsidRPr="0061672D" w:rsidRDefault="005542D7" w:rsidP="005542D7">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Times New Roman"/>
          <w:sz w:val="22"/>
        </w:rPr>
      </w:pPr>
      <w:r w:rsidRPr="0061672D">
        <w:rPr>
          <w:rFonts w:cs="Times New Roman"/>
          <w:sz w:val="22"/>
        </w:rPr>
        <w:t>- gives the shocking command that he should be thrown down from a height;</w:t>
      </w:r>
    </w:p>
    <w:p w:rsidR="005542D7" w:rsidRPr="0061672D" w:rsidRDefault="005542D7" w:rsidP="005542D7">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Times New Roman"/>
          <w:sz w:val="22"/>
        </w:rPr>
      </w:pPr>
      <w:r w:rsidRPr="0061672D">
        <w:rPr>
          <w:rFonts w:cs="Times New Roman"/>
          <w:sz w:val="22"/>
        </w:rPr>
        <w:t>- pours poison down him;</w:t>
      </w:r>
    </w:p>
    <w:p w:rsidR="005542D7" w:rsidRPr="0061672D" w:rsidRDefault="005542D7" w:rsidP="005542D7">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Times New Roman"/>
          <w:sz w:val="22"/>
        </w:rPr>
      </w:pPr>
      <w:r w:rsidRPr="0061672D">
        <w:rPr>
          <w:rFonts w:cs="Times New Roman"/>
          <w:sz w:val="22"/>
        </w:rPr>
        <w:t>- mangles his body with the punishments reserved to the State, viz by having his</w:t>
      </w:r>
      <w:r>
        <w:rPr>
          <w:rFonts w:cs="Times New Roman"/>
          <w:sz w:val="22"/>
        </w:rPr>
        <w:t xml:space="preserve"> </w:t>
      </w:r>
      <w:r w:rsidRPr="0061672D">
        <w:rPr>
          <w:rFonts w:cs="Times New Roman"/>
          <w:sz w:val="22"/>
        </w:rPr>
        <w:t>sides torn apart by the claws of wild beasts; or applying fire to burn his body;</w:t>
      </w:r>
    </w:p>
    <w:p w:rsidR="005542D7" w:rsidRPr="00493A98" w:rsidRDefault="005542D7" w:rsidP="005542D7">
      <w:pPr>
        <w:pBdr>
          <w:top w:val="single" w:sz="4" w:space="1" w:color="auto"/>
          <w:left w:val="single" w:sz="4" w:space="4" w:color="auto"/>
          <w:bottom w:val="single" w:sz="4" w:space="1" w:color="auto"/>
          <w:right w:val="single" w:sz="4" w:space="4" w:color="auto"/>
        </w:pBdr>
        <w:autoSpaceDE w:val="0"/>
        <w:autoSpaceDN w:val="0"/>
        <w:adjustRightInd w:val="0"/>
        <w:spacing w:before="120"/>
        <w:rPr>
          <w:rFonts w:cs="Times New Roman"/>
          <w:sz w:val="22"/>
        </w:rPr>
      </w:pPr>
      <w:r w:rsidRPr="0061672D">
        <w:rPr>
          <w:rFonts w:cs="Times New Roman"/>
          <w:sz w:val="22"/>
        </w:rPr>
        <w:t>- or by forcing the man’s weakened limbs, running with blood and gore, to give</w:t>
      </w:r>
      <w:r>
        <w:rPr>
          <w:rFonts w:cs="Times New Roman"/>
          <w:sz w:val="22"/>
        </w:rPr>
        <w:t xml:space="preserve"> </w:t>
      </w:r>
      <w:r w:rsidRPr="0061672D">
        <w:rPr>
          <w:rFonts w:cs="Times New Roman"/>
          <w:sz w:val="22"/>
        </w:rPr>
        <w:t>up their life spirit as the result of torture—a form of brutality appropriate to</w:t>
      </w:r>
      <w:r>
        <w:rPr>
          <w:rFonts w:cs="Times New Roman"/>
          <w:sz w:val="22"/>
        </w:rPr>
        <w:t xml:space="preserve"> </w:t>
      </w:r>
      <w:r w:rsidRPr="0061672D">
        <w:rPr>
          <w:rFonts w:cs="Times New Roman"/>
          <w:sz w:val="22"/>
        </w:rPr>
        <w:t>savage barbarians.</w:t>
      </w:r>
    </w:p>
    <w:p w:rsidR="00B119AF" w:rsidRPr="00493A98" w:rsidRDefault="001773FD" w:rsidP="001B5DF0">
      <w:pPr>
        <w:jc w:val="center"/>
        <w:rPr>
          <w:rFonts w:cs="Times New Roman"/>
          <w:b/>
          <w:sz w:val="22"/>
        </w:rPr>
      </w:pPr>
      <w:r>
        <w:rPr>
          <w:rFonts w:cs="Times New Roman"/>
          <w:b/>
          <w:sz w:val="22"/>
        </w:rPr>
        <w:br w:type="page"/>
      </w:r>
      <w:r w:rsidR="0058053F" w:rsidRPr="00493A98">
        <w:rPr>
          <w:rFonts w:cs="Times New Roman"/>
          <w:b/>
          <w:sz w:val="22"/>
        </w:rPr>
        <w:lastRenderedPageBreak/>
        <w:t xml:space="preserve">Document </w:t>
      </w:r>
      <w:r>
        <w:rPr>
          <w:rFonts w:cs="Times New Roman"/>
          <w:b/>
          <w:sz w:val="22"/>
        </w:rPr>
        <w:t>7</w:t>
      </w:r>
    </w:p>
    <w:p w:rsidR="001B5DF0" w:rsidRPr="00FB5983" w:rsidRDefault="00E8682D" w:rsidP="00FB5983">
      <w:pPr>
        <w:jc w:val="center"/>
        <w:rPr>
          <w:rFonts w:cs="Times New Roman"/>
          <w:b/>
          <w:sz w:val="22"/>
        </w:rPr>
      </w:pPr>
      <w:r>
        <w:rPr>
          <w:rFonts w:cs="Times New Roman"/>
          <w:b/>
          <w:noProof/>
          <w:sz w:val="22"/>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67945</wp:posOffset>
                </wp:positionV>
                <wp:extent cx="4984115" cy="2971800"/>
                <wp:effectExtent l="0" t="0" r="0" b="0"/>
                <wp:wrapTight wrapText="bothSides">
                  <wp:wrapPolygon edited="0">
                    <wp:start x="0" y="0"/>
                    <wp:lineTo x="21600" y="0"/>
                    <wp:lineTo x="21600" y="21600"/>
                    <wp:lineTo x="0" y="2160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115"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5C113B" w:rsidRDefault="005C113B" w:rsidP="001B5DF0">
                            <w:pPr>
                              <w:pBdr>
                                <w:top w:val="single" w:sz="4" w:space="1" w:color="auto"/>
                                <w:left w:val="single" w:sz="4" w:space="4" w:color="auto"/>
                                <w:bottom w:val="single" w:sz="4" w:space="1" w:color="auto"/>
                                <w:right w:val="single" w:sz="4" w:space="4" w:color="auto"/>
                              </w:pBdr>
                            </w:pPr>
                            <w:r>
                              <w:rPr>
                                <w:noProof/>
                              </w:rPr>
                              <w:drawing>
                                <wp:inline distT="0" distB="0" distL="0" distR="0" wp14:anchorId="6F6D984A" wp14:editId="5A784318">
                                  <wp:extent cx="4800600" cy="2672715"/>
                                  <wp:effectExtent l="0" t="0" r="0" b="0"/>
                                  <wp:docPr id="1" name="Picture 1" descr="Macintosh HD:Users:lesplewa:Desktop:Screen Shot 2016-11-29 at 10.25.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splewa:Desktop:Screen Shot 2016-11-29 at 10.25.15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1022" cy="2672950"/>
                                          </a:xfrm>
                                          <a:prstGeom prst="rect">
                                            <a:avLst/>
                                          </a:prstGeom>
                                          <a:noFill/>
                                          <a:ln>
                                            <a:noFill/>
                                          </a:ln>
                                        </pic:spPr>
                                      </pic:pic>
                                    </a:graphicData>
                                  </a:graphic>
                                </wp:inline>
                              </w:drawing>
                            </w: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4pt;margin-top:5.35pt;width:392.45pt;height:2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" filled="f" stroked="f">
                <v:textbox inset=",7.2pt,,7.2pt">
                  <w:txbxContent>
                    <w:p w:rsidR="005C113B" w:rsidRDefault="005C113B" w:rsidP="001B5DF0">
                      <w:pPr>
                        <w:pBdr>
                          <w:top w:val="single" w:sz="4" w:space="1" w:color="auto"/>
                          <w:left w:val="single" w:sz="4" w:space="4" w:color="auto"/>
                          <w:bottom w:val="single" w:sz="4" w:space="1" w:color="auto"/>
                          <w:right w:val="single" w:sz="4" w:space="4" w:color="auto"/>
                        </w:pBdr>
                      </w:pPr>
                      <w:r>
                        <w:rPr>
                          <w:noProof/>
                        </w:rPr>
                        <w:drawing>
                          <wp:inline distT="0" distB="0" distL="0" distR="0" wp14:anchorId="6F6D984A" wp14:editId="5A784318">
                            <wp:extent cx="4800600" cy="2672715"/>
                            <wp:effectExtent l="0" t="0" r="0" b="0"/>
                            <wp:docPr id="1" name="Picture 1" descr="Macintosh HD:Users:lesplewa:Desktop:Screen Shot 2016-11-29 at 10.25.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splewa:Desktop:Screen Shot 2016-11-29 at 10.25.15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1022" cy="2672950"/>
                                    </a:xfrm>
                                    <a:prstGeom prst="rect">
                                      <a:avLst/>
                                    </a:prstGeom>
                                    <a:noFill/>
                                    <a:ln>
                                      <a:noFill/>
                                    </a:ln>
                                  </pic:spPr>
                                </pic:pic>
                              </a:graphicData>
                            </a:graphic>
                          </wp:inline>
                        </w:drawing>
                      </w:r>
                    </w:p>
                  </w:txbxContent>
                </v:textbox>
                <w10:wrap type="tight"/>
              </v:shape>
            </w:pict>
          </mc:Fallback>
        </mc:AlternateContent>
      </w:r>
      <w:r w:rsidR="00120973" w:rsidRPr="00120973">
        <w:rPr>
          <w:rFonts w:cs="Times New Roman"/>
          <w:b/>
          <w:szCs w:val="24"/>
        </w:rPr>
        <w:t>Document 8</w:t>
      </w:r>
    </w:p>
    <w:p w:rsidR="00120973" w:rsidRDefault="00E8682D" w:rsidP="00120973">
      <w:pPr>
        <w:pStyle w:val="NoSpacing"/>
      </w:pPr>
      <w:r>
        <w:rPr>
          <w:rFonts w:ascii="Arial" w:hAnsi="Arial" w:cs="Arial"/>
          <w:b/>
          <w:noProof/>
          <w:sz w:val="28"/>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176530</wp:posOffset>
                </wp:positionV>
                <wp:extent cx="5029200" cy="1704975"/>
                <wp:effectExtent l="0" t="0" r="0" b="0"/>
                <wp:wrapTight wrapText="bothSides">
                  <wp:wrapPolygon edited="0">
                    <wp:start x="0" y="0"/>
                    <wp:lineTo x="21600" y="0"/>
                    <wp:lineTo x="21600" y="21600"/>
                    <wp:lineTo x="0" y="2160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5C113B" w:rsidRPr="00FB5983" w:rsidRDefault="005C113B" w:rsidP="00120973">
                            <w:pPr>
                              <w:pBdr>
                                <w:top w:val="single" w:sz="4" w:space="1" w:color="auto"/>
                                <w:left w:val="single" w:sz="4" w:space="4" w:color="auto"/>
                                <w:bottom w:val="single" w:sz="4" w:space="1" w:color="auto"/>
                                <w:right w:val="single" w:sz="4" w:space="4" w:color="auto"/>
                              </w:pBdr>
                              <w:rPr>
                                <w:sz w:val="22"/>
                              </w:rPr>
                            </w:pPr>
                            <w:r w:rsidRPr="00FB5983">
                              <w:rPr>
                                <w:sz w:val="22"/>
                              </w:rPr>
                              <w:t xml:space="preserve">Source: The </w:t>
                            </w:r>
                            <w:r w:rsidRPr="00FB5983">
                              <w:rPr>
                                <w:sz w:val="22"/>
                                <w:u w:val="single"/>
                              </w:rPr>
                              <w:t>Digest</w:t>
                            </w:r>
                            <w:r w:rsidRPr="00FB5983">
                              <w:rPr>
                                <w:sz w:val="22"/>
                              </w:rPr>
                              <w:t xml:space="preserve"> was a compilation of more than 700 years of Roman legislation enacted under the emperor Justinian in the early sixth century CE.</w:t>
                            </w:r>
                          </w:p>
                          <w:p w:rsidR="005C113B" w:rsidRPr="00FB5983" w:rsidRDefault="005C113B" w:rsidP="00120973">
                            <w:pPr>
                              <w:pBdr>
                                <w:top w:val="single" w:sz="4" w:space="1" w:color="auto"/>
                                <w:left w:val="single" w:sz="4" w:space="4" w:color="auto"/>
                                <w:bottom w:val="single" w:sz="4" w:space="1" w:color="auto"/>
                                <w:right w:val="single" w:sz="4" w:space="4" w:color="auto"/>
                              </w:pBdr>
                              <w:rPr>
                                <w:sz w:val="22"/>
                              </w:rPr>
                            </w:pPr>
                          </w:p>
                          <w:p w:rsidR="005C113B" w:rsidRDefault="005C113B" w:rsidP="00120973">
                            <w:pPr>
                              <w:pBdr>
                                <w:top w:val="single" w:sz="4" w:space="1" w:color="auto"/>
                                <w:left w:val="single" w:sz="4" w:space="4" w:color="auto"/>
                                <w:bottom w:val="single" w:sz="4" w:space="1" w:color="auto"/>
                                <w:right w:val="single" w:sz="4" w:space="4" w:color="auto"/>
                              </w:pBdr>
                              <w:rPr>
                                <w:sz w:val="22"/>
                              </w:rPr>
                            </w:pPr>
                            <w:r>
                              <w:rPr>
                                <w:sz w:val="22"/>
                              </w:rPr>
                              <w:t>“</w:t>
                            </w:r>
                            <w:r w:rsidRPr="00FB5983">
                              <w:rPr>
                                <w:sz w:val="22"/>
                              </w:rPr>
                              <w:t>Past events can provide several grounds for manumission</w:t>
                            </w:r>
                            <w:r>
                              <w:rPr>
                                <w:sz w:val="22"/>
                              </w:rPr>
                              <w:t>, or freeing of a slave</w:t>
                            </w:r>
                            <w:r w:rsidRPr="00FB5983">
                              <w:rPr>
                                <w:sz w:val="22"/>
                              </w:rPr>
                              <w:t>: thus, the slave may have aided the master in battle, protected him against brigands, healed him in sickness, uncovered a</w:t>
                            </w:r>
                          </w:p>
                          <w:p w:rsidR="005C113B" w:rsidRPr="00FB5983" w:rsidRDefault="005C113B" w:rsidP="00120973">
                            <w:pPr>
                              <w:pBdr>
                                <w:top w:val="single" w:sz="4" w:space="1" w:color="auto"/>
                                <w:left w:val="single" w:sz="4" w:space="4" w:color="auto"/>
                                <w:bottom w:val="single" w:sz="4" w:space="1" w:color="auto"/>
                                <w:right w:val="single" w:sz="4" w:space="4" w:color="auto"/>
                              </w:pBdr>
                              <w:rPr>
                                <w:sz w:val="22"/>
                              </w:rPr>
                            </w:pPr>
                            <w:r w:rsidRPr="00FB5983">
                              <w:rPr>
                                <w:sz w:val="22"/>
                              </w:rPr>
                              <w:t>plot. And it is a long business, should we wish to make a list, since many services can occur for which it is honorable to grant freedom.</w:t>
                            </w:r>
                            <w:r>
                              <w:rPr>
                                <w:sz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4pt;margin-top:13.9pt;width:396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" filled="f" stroked="f">
                <v:textbox inset=",7.2pt,,7.2pt">
                  <w:txbxContent>
                    <w:p w:rsidR="005C113B" w:rsidRPr="00FB5983" w:rsidRDefault="005C113B" w:rsidP="00120973">
                      <w:pPr>
                        <w:pBdr>
                          <w:top w:val="single" w:sz="4" w:space="1" w:color="auto"/>
                          <w:left w:val="single" w:sz="4" w:space="4" w:color="auto"/>
                          <w:bottom w:val="single" w:sz="4" w:space="1" w:color="auto"/>
                          <w:right w:val="single" w:sz="4" w:space="4" w:color="auto"/>
                        </w:pBdr>
                        <w:rPr>
                          <w:sz w:val="22"/>
                        </w:rPr>
                      </w:pPr>
                      <w:r w:rsidRPr="00FB5983">
                        <w:rPr>
                          <w:sz w:val="22"/>
                        </w:rPr>
                        <w:t xml:space="preserve">Source: The </w:t>
                      </w:r>
                      <w:r w:rsidRPr="00FB5983">
                        <w:rPr>
                          <w:sz w:val="22"/>
                          <w:u w:val="single"/>
                        </w:rPr>
                        <w:t>Digest</w:t>
                      </w:r>
                      <w:r w:rsidRPr="00FB5983">
                        <w:rPr>
                          <w:sz w:val="22"/>
                        </w:rPr>
                        <w:t xml:space="preserve"> was a compilation of more than 700 years of Roman legislation enacted under the emperor Justinian in the early sixth century CE.</w:t>
                      </w:r>
                    </w:p>
                    <w:p w:rsidR="005C113B" w:rsidRPr="00FB5983" w:rsidRDefault="005C113B" w:rsidP="00120973">
                      <w:pPr>
                        <w:pBdr>
                          <w:top w:val="single" w:sz="4" w:space="1" w:color="auto"/>
                          <w:left w:val="single" w:sz="4" w:space="4" w:color="auto"/>
                          <w:bottom w:val="single" w:sz="4" w:space="1" w:color="auto"/>
                          <w:right w:val="single" w:sz="4" w:space="4" w:color="auto"/>
                        </w:pBdr>
                        <w:rPr>
                          <w:sz w:val="22"/>
                        </w:rPr>
                      </w:pPr>
                    </w:p>
                    <w:p w:rsidR="005C113B" w:rsidRDefault="005C113B" w:rsidP="00120973">
                      <w:pPr>
                        <w:pBdr>
                          <w:top w:val="single" w:sz="4" w:space="1" w:color="auto"/>
                          <w:left w:val="single" w:sz="4" w:space="4" w:color="auto"/>
                          <w:bottom w:val="single" w:sz="4" w:space="1" w:color="auto"/>
                          <w:right w:val="single" w:sz="4" w:space="4" w:color="auto"/>
                        </w:pBdr>
                        <w:rPr>
                          <w:sz w:val="22"/>
                        </w:rPr>
                      </w:pPr>
                      <w:r>
                        <w:rPr>
                          <w:sz w:val="22"/>
                        </w:rPr>
                        <w:t>“</w:t>
                      </w:r>
                      <w:r w:rsidRPr="00FB5983">
                        <w:rPr>
                          <w:sz w:val="22"/>
                        </w:rPr>
                        <w:t>Past events can provide several grounds for manumission</w:t>
                      </w:r>
                      <w:r>
                        <w:rPr>
                          <w:sz w:val="22"/>
                        </w:rPr>
                        <w:t>, or freeing of a slave</w:t>
                      </w:r>
                      <w:r w:rsidRPr="00FB5983">
                        <w:rPr>
                          <w:sz w:val="22"/>
                        </w:rPr>
                        <w:t>: thus, the slave may have aided the master in battle, protected him against brigands, healed him in sickness, uncovered a</w:t>
                      </w:r>
                    </w:p>
                    <w:p w:rsidR="005C113B" w:rsidRPr="00FB5983" w:rsidRDefault="005C113B" w:rsidP="00120973">
                      <w:pPr>
                        <w:pBdr>
                          <w:top w:val="single" w:sz="4" w:space="1" w:color="auto"/>
                          <w:left w:val="single" w:sz="4" w:space="4" w:color="auto"/>
                          <w:bottom w:val="single" w:sz="4" w:space="1" w:color="auto"/>
                          <w:right w:val="single" w:sz="4" w:space="4" w:color="auto"/>
                        </w:pBdr>
                        <w:rPr>
                          <w:sz w:val="22"/>
                        </w:rPr>
                      </w:pPr>
                      <w:r w:rsidRPr="00FB5983">
                        <w:rPr>
                          <w:sz w:val="22"/>
                        </w:rPr>
                        <w:t>plot. And it is a long business, should we wish to make a list, since many services can occur for which it is honorable to grant freedom.</w:t>
                      </w:r>
                      <w:r>
                        <w:rPr>
                          <w:sz w:val="22"/>
                        </w:rPr>
                        <w:t>”</w:t>
                      </w:r>
                    </w:p>
                  </w:txbxContent>
                </v:textbox>
                <w10:wrap type="tight"/>
              </v:shape>
            </w:pict>
          </mc:Fallback>
        </mc:AlternateContent>
      </w:r>
    </w:p>
    <w:p w:rsidR="00120973" w:rsidRPr="00120973" w:rsidRDefault="00120973" w:rsidP="00120973"/>
    <w:p w:rsidR="00120973" w:rsidRPr="00120973" w:rsidRDefault="00120973" w:rsidP="00120973"/>
    <w:p w:rsidR="00120973" w:rsidRPr="00120973" w:rsidRDefault="00120973" w:rsidP="00120973"/>
    <w:p w:rsidR="00120973" w:rsidRPr="00120973" w:rsidRDefault="00120973" w:rsidP="00120973"/>
    <w:p w:rsidR="00120973" w:rsidRDefault="00120973" w:rsidP="00120973"/>
    <w:p w:rsidR="00120973" w:rsidRPr="00120973" w:rsidRDefault="00120973" w:rsidP="00120973"/>
    <w:p w:rsidR="00FB5983" w:rsidRDefault="00FB5983" w:rsidP="00493A98">
      <w:pPr>
        <w:autoSpaceDE w:val="0"/>
        <w:autoSpaceDN w:val="0"/>
        <w:adjustRightInd w:val="0"/>
        <w:spacing w:before="1440"/>
        <w:jc w:val="center"/>
        <w:rPr>
          <w:rFonts w:ascii="Arial" w:hAnsi="Arial" w:cs="Arial"/>
          <w:b/>
          <w:sz w:val="28"/>
        </w:rPr>
      </w:pPr>
    </w:p>
    <w:p w:rsidR="00493A98" w:rsidRDefault="00493A98" w:rsidP="00493A98">
      <w:pPr>
        <w:autoSpaceDE w:val="0"/>
        <w:autoSpaceDN w:val="0"/>
        <w:adjustRightInd w:val="0"/>
        <w:spacing w:before="1440"/>
        <w:jc w:val="center"/>
        <w:rPr>
          <w:rFonts w:ascii="Arial" w:hAnsi="Arial" w:cs="Arial"/>
          <w:b/>
          <w:sz w:val="28"/>
        </w:rPr>
      </w:pPr>
      <w:r w:rsidRPr="00493A98">
        <w:rPr>
          <w:rFonts w:ascii="Arial" w:hAnsi="Arial" w:cs="Arial"/>
          <w:b/>
          <w:sz w:val="28"/>
        </w:rPr>
        <w:t>END OF PART A</w:t>
      </w:r>
    </w:p>
    <w:p w:rsidR="00493A98" w:rsidRDefault="00493A98">
      <w:pPr>
        <w:rPr>
          <w:rFonts w:ascii="Arial" w:hAnsi="Arial" w:cs="Arial"/>
          <w:b/>
          <w:sz w:val="28"/>
        </w:rPr>
      </w:pPr>
    </w:p>
    <w:sectPr w:rsidR="00493A98" w:rsidSect="00493A98">
      <w:footerReference w:type="default" r:id="rId10"/>
      <w:pgSz w:w="12240" w:h="15840"/>
      <w:pgMar w:top="1440" w:right="1440" w:bottom="1440" w:left="1440" w:header="720" w:footer="432" w:gutter="0"/>
      <w:pgNumType w:fmt="numberInDash"/>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13B" w:rsidRDefault="005C113B" w:rsidP="00493A98">
      <w:r>
        <w:separator/>
      </w:r>
    </w:p>
  </w:endnote>
  <w:endnote w:type="continuationSeparator" w:id="0">
    <w:p w:rsidR="005C113B" w:rsidRDefault="005C113B" w:rsidP="0049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Times-Bold">
    <w:altName w:val="Times"/>
    <w:panose1 w:val="00000000000000000000"/>
    <w:charset w:val="00"/>
    <w:family w:val="roman"/>
    <w:notTrueType/>
    <w:pitch w:val="default"/>
    <w:sig w:usb0="00000003" w:usb1="00000000" w:usb2="00000000" w:usb3="00000000" w:csb0="00000001" w:csb1="00000000"/>
  </w:font>
  <w:font w:name="Times-Roman">
    <w:altName w:val="Times"/>
    <w:charset w:val="00"/>
    <w:family w:val="roman"/>
    <w:pitch w:val="default"/>
    <w:sig w:usb0="00000003" w:usb1="00000000" w:usb2="00000000" w:usb3="00000000" w:csb0="00000001" w:csb1="00000000"/>
  </w:font>
  <w:font w:name="Minion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rPr>
      <w:id w:val="-590242227"/>
      <w:docPartObj>
        <w:docPartGallery w:val="Page Numbers (Bottom of Page)"/>
        <w:docPartUnique/>
      </w:docPartObj>
    </w:sdtPr>
    <w:sdtEndPr>
      <w:rPr>
        <w:noProof/>
      </w:rPr>
    </w:sdtEndPr>
    <w:sdtContent>
      <w:p w:rsidR="005C113B" w:rsidRDefault="005C113B" w:rsidP="00493A98">
        <w:pPr>
          <w:pStyle w:val="Footer"/>
          <w:jc w:val="right"/>
          <w:rPr>
            <w:rFonts w:ascii="Arial" w:hAnsi="Arial" w:cs="Arial"/>
            <w:b/>
          </w:rPr>
        </w:pPr>
      </w:p>
      <w:p w:rsidR="005C113B" w:rsidRPr="00493A98" w:rsidRDefault="005C113B" w:rsidP="00493A98">
        <w:pPr>
          <w:pStyle w:val="Footer"/>
          <w:jc w:val="center"/>
          <w:rPr>
            <w:rFonts w:ascii="Arial" w:hAnsi="Arial" w:cs="Arial"/>
            <w:b/>
            <w:noProof/>
          </w:rPr>
        </w:pPr>
        <w:r w:rsidRPr="00493A98">
          <w:rPr>
            <w:rFonts w:ascii="Arial" w:hAnsi="Arial" w:cs="Arial"/>
            <w:b/>
          </w:rPr>
          <w:fldChar w:fldCharType="begin"/>
        </w:r>
        <w:r w:rsidRPr="00493A98">
          <w:rPr>
            <w:rFonts w:ascii="Arial" w:hAnsi="Arial" w:cs="Arial"/>
            <w:b/>
          </w:rPr>
          <w:instrText xml:space="preserve"> PAGE   \* MERGEFORMAT </w:instrText>
        </w:r>
        <w:r w:rsidRPr="00493A98">
          <w:rPr>
            <w:rFonts w:ascii="Arial" w:hAnsi="Arial" w:cs="Arial"/>
            <w:b/>
          </w:rPr>
          <w:fldChar w:fldCharType="separate"/>
        </w:r>
        <w:r w:rsidR="00E8682D">
          <w:rPr>
            <w:rFonts w:ascii="Arial" w:hAnsi="Arial" w:cs="Arial"/>
            <w:b/>
            <w:noProof/>
          </w:rPr>
          <w:t>2</w:t>
        </w:r>
        <w:r w:rsidRPr="00493A98">
          <w:rPr>
            <w:rFonts w:ascii="Arial" w:hAnsi="Arial" w:cs="Arial"/>
            <w:b/>
            <w:noProof/>
          </w:rPr>
          <w:fldChar w:fldCharType="end"/>
        </w:r>
      </w:p>
    </w:sdtContent>
  </w:sdt>
  <w:p w:rsidR="005C113B" w:rsidRPr="00493A98" w:rsidRDefault="005C113B">
    <w:pPr>
      <w:pStyle w:val="Footer"/>
      <w:rPr>
        <w:rFonts w:ascii="Arial" w:hAnsi="Arial" w:cs="Arial"/>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13B" w:rsidRDefault="005C113B" w:rsidP="00493A98">
      <w:r>
        <w:separator/>
      </w:r>
    </w:p>
  </w:footnote>
  <w:footnote w:type="continuationSeparator" w:id="0">
    <w:p w:rsidR="005C113B" w:rsidRDefault="005C113B" w:rsidP="00493A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1F67644"/>
    <w:lvl w:ilvl="0">
      <w:start w:val="1"/>
      <w:numFmt w:val="decimal"/>
      <w:lvlText w:val="%1."/>
      <w:lvlJc w:val="left"/>
      <w:pPr>
        <w:tabs>
          <w:tab w:val="num" w:pos="360"/>
        </w:tabs>
        <w:ind w:left="360" w:hanging="360"/>
      </w:pPr>
    </w:lvl>
  </w:abstractNum>
  <w:abstractNum w:abstractNumId="1">
    <w:nsid w:val="07FD3180"/>
    <w:multiLevelType w:val="hybridMultilevel"/>
    <w:tmpl w:val="61BC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7D69B8"/>
    <w:multiLevelType w:val="hybridMultilevel"/>
    <w:tmpl w:val="E924B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BB1855"/>
    <w:multiLevelType w:val="hybridMultilevel"/>
    <w:tmpl w:val="DF1A974C"/>
    <w:lvl w:ilvl="0" w:tplc="5BBA5C08">
      <w:start w:val="1"/>
      <w:numFmt w:val="decimal"/>
      <w:lvlText w:val="%1."/>
      <w:lvlJc w:val="left"/>
      <w:pPr>
        <w:ind w:left="720" w:hanging="360"/>
      </w:p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166A29"/>
    <w:multiLevelType w:val="multilevel"/>
    <w:tmpl w:val="0D5A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7D3FF1"/>
    <w:multiLevelType w:val="hybridMultilevel"/>
    <w:tmpl w:val="37562FF0"/>
    <w:lvl w:ilvl="0" w:tplc="1E68CAD0">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964664"/>
    <w:multiLevelType w:val="hybridMultilevel"/>
    <w:tmpl w:val="D8C6BD0C"/>
    <w:lvl w:ilvl="0" w:tplc="7182078E">
      <w:start w:val="1"/>
      <w:numFmt w:val="decimal"/>
      <w:pStyle w:val="MCQuestio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D10C65"/>
    <w:multiLevelType w:val="hybridMultilevel"/>
    <w:tmpl w:val="D5000FA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364823"/>
    <w:multiLevelType w:val="hybridMultilevel"/>
    <w:tmpl w:val="55FE5522"/>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7D5E5D8D"/>
    <w:multiLevelType w:val="hybridMultilevel"/>
    <w:tmpl w:val="0A44534A"/>
    <w:lvl w:ilvl="0" w:tplc="A1441EB6">
      <w:start w:val="1"/>
      <w:numFmt w:val="decimal"/>
      <w:pStyle w:val="Numbering"/>
      <w:lvlText w:val="%1."/>
      <w:lvlJc w:val="lef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E0501612">
      <w:start w:val="1"/>
      <w:numFmt w:val="upperLetter"/>
      <w:pStyle w:val="MCAnswers"/>
      <w:lvlText w:val="%2."/>
      <w:lvlJc w:val="left"/>
      <w:pPr>
        <w:ind w:left="1440" w:hanging="360"/>
      </w:pPr>
      <w:rPr>
        <w:rFonts w:ascii="Times New Roman" w:hAnsi="Times New Roman"/>
        <w:b w:val="0"/>
        <w:bCs w:val="0"/>
        <w:i w:val="0"/>
        <w:iCs w:val="0"/>
        <w:caps w:val="0"/>
        <w:smallCaps w:val="0"/>
        <w:strike w:val="0"/>
        <w:dstrike w:val="0"/>
        <w:noProof w:val="0"/>
        <w:vanish w:val="0"/>
        <w:spacing w:val="0"/>
        <w:position w:val="0"/>
        <w:u w:val="none"/>
        <w:vertAlign w:val="baseline"/>
        <w:em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9"/>
  </w:num>
  <w:num w:numId="4">
    <w:abstractNumId w:val="9"/>
    <w:lvlOverride w:ilvl="0">
      <w:startOverride w:val="1"/>
    </w:lvlOverride>
  </w:num>
  <w:num w:numId="5">
    <w:abstractNumId w:val="9"/>
    <w:lvlOverride w:ilvl="0">
      <w:startOverride w:val="1"/>
    </w:lvlOverride>
  </w:num>
  <w:num w:numId="6">
    <w:abstractNumId w:val="3"/>
  </w:num>
  <w:num w:numId="7">
    <w:abstractNumId w:val="3"/>
  </w:num>
  <w:num w:numId="8">
    <w:abstractNumId w:val="3"/>
  </w:num>
  <w:num w:numId="9">
    <w:abstractNumId w:val="9"/>
  </w:num>
  <w:num w:numId="10">
    <w:abstractNumId w:val="6"/>
  </w:num>
  <w:num w:numId="11">
    <w:abstractNumId w:val="6"/>
  </w:num>
  <w:num w:numId="12">
    <w:abstractNumId w:val="1"/>
  </w:num>
  <w:num w:numId="13">
    <w:abstractNumId w:val="5"/>
  </w:num>
  <w:num w:numId="14">
    <w:abstractNumId w:val="2"/>
  </w:num>
  <w:num w:numId="15">
    <w:abstractNumId w:val="7"/>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42"/>
    <w:rsid w:val="00087086"/>
    <w:rsid w:val="000A33F9"/>
    <w:rsid w:val="000E2221"/>
    <w:rsid w:val="00120973"/>
    <w:rsid w:val="001773FD"/>
    <w:rsid w:val="001B0A21"/>
    <w:rsid w:val="001B5DF0"/>
    <w:rsid w:val="002A4642"/>
    <w:rsid w:val="002F06B6"/>
    <w:rsid w:val="002F1552"/>
    <w:rsid w:val="00346CAB"/>
    <w:rsid w:val="00364C13"/>
    <w:rsid w:val="00394401"/>
    <w:rsid w:val="003A23D0"/>
    <w:rsid w:val="003F1B3D"/>
    <w:rsid w:val="004021F4"/>
    <w:rsid w:val="0043177C"/>
    <w:rsid w:val="00465853"/>
    <w:rsid w:val="00493A98"/>
    <w:rsid w:val="004C36FB"/>
    <w:rsid w:val="004E5AC3"/>
    <w:rsid w:val="004F04E6"/>
    <w:rsid w:val="005542D7"/>
    <w:rsid w:val="005615DC"/>
    <w:rsid w:val="0058053F"/>
    <w:rsid w:val="00591BFD"/>
    <w:rsid w:val="005C113B"/>
    <w:rsid w:val="005D77FB"/>
    <w:rsid w:val="0061672D"/>
    <w:rsid w:val="006167CB"/>
    <w:rsid w:val="00644A15"/>
    <w:rsid w:val="00655BE2"/>
    <w:rsid w:val="0067293B"/>
    <w:rsid w:val="00676BCA"/>
    <w:rsid w:val="006D31EF"/>
    <w:rsid w:val="00710E39"/>
    <w:rsid w:val="00914857"/>
    <w:rsid w:val="00982BEE"/>
    <w:rsid w:val="009A272B"/>
    <w:rsid w:val="009F0682"/>
    <w:rsid w:val="00A1435B"/>
    <w:rsid w:val="00A20A9C"/>
    <w:rsid w:val="00B067FE"/>
    <w:rsid w:val="00B119AF"/>
    <w:rsid w:val="00B63775"/>
    <w:rsid w:val="00C029D4"/>
    <w:rsid w:val="00C1531B"/>
    <w:rsid w:val="00C5081E"/>
    <w:rsid w:val="00C9243F"/>
    <w:rsid w:val="00D052D6"/>
    <w:rsid w:val="00D05AA5"/>
    <w:rsid w:val="00D42343"/>
    <w:rsid w:val="00D721F4"/>
    <w:rsid w:val="00DC1A83"/>
    <w:rsid w:val="00DF0049"/>
    <w:rsid w:val="00E03BF9"/>
    <w:rsid w:val="00E8682D"/>
    <w:rsid w:val="00EF4539"/>
    <w:rsid w:val="00F1001E"/>
    <w:rsid w:val="00F105AF"/>
    <w:rsid w:val="00FA7A09"/>
    <w:rsid w:val="00FB5983"/>
    <w:rsid w:val="00FB6146"/>
    <w:rsid w:val="00FC3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31B"/>
    <w:rPr>
      <w:rFonts w:ascii="Times New Roman" w:hAnsi="Times New Roman"/>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ListParagraph"/>
    <w:uiPriority w:val="99"/>
    <w:unhideWhenUsed/>
    <w:rsid w:val="004C36FB"/>
    <w:pPr>
      <w:ind w:left="0"/>
    </w:pPr>
    <w:rPr>
      <w:szCs w:val="24"/>
    </w:rPr>
  </w:style>
  <w:style w:type="paragraph" w:styleId="ListParagraph">
    <w:name w:val="List Paragraph"/>
    <w:basedOn w:val="Normal"/>
    <w:uiPriority w:val="34"/>
    <w:qFormat/>
    <w:rsid w:val="004C36FB"/>
    <w:pPr>
      <w:ind w:left="720"/>
      <w:contextualSpacing/>
    </w:pPr>
  </w:style>
  <w:style w:type="paragraph" w:customStyle="1" w:styleId="AnswerChoices">
    <w:name w:val="Answer Choices"/>
    <w:basedOn w:val="ListNumber"/>
    <w:link w:val="AnswerChoicesChar"/>
    <w:qFormat/>
    <w:rsid w:val="00C5081E"/>
    <w:pPr>
      <w:contextualSpacing w:val="0"/>
    </w:pPr>
  </w:style>
  <w:style w:type="character" w:customStyle="1" w:styleId="AnswerChoicesChar">
    <w:name w:val="Answer Choices Char"/>
    <w:basedOn w:val="DefaultParagraphFont"/>
    <w:link w:val="AnswerChoices"/>
    <w:rsid w:val="004C36FB"/>
    <w:rPr>
      <w:rFonts w:ascii="Times New Roman" w:hAnsi="Times New Roman"/>
      <w:kern w:val="20"/>
      <w:sz w:val="24"/>
      <w:szCs w:val="24"/>
    </w:rPr>
  </w:style>
  <w:style w:type="paragraph" w:customStyle="1" w:styleId="Numbering">
    <w:name w:val="Numbering"/>
    <w:basedOn w:val="ListNumber"/>
    <w:qFormat/>
    <w:rsid w:val="00C5081E"/>
    <w:pPr>
      <w:numPr>
        <w:numId w:val="9"/>
      </w:numPr>
      <w:contextualSpacing w:val="0"/>
    </w:pPr>
  </w:style>
  <w:style w:type="paragraph" w:customStyle="1" w:styleId="MCQuestion">
    <w:name w:val="MC Question"/>
    <w:basedOn w:val="Normal"/>
    <w:link w:val="MCQuestionChar"/>
    <w:qFormat/>
    <w:rsid w:val="003F1B3D"/>
    <w:pPr>
      <w:widowControl w:val="0"/>
      <w:numPr>
        <w:numId w:val="11"/>
      </w:numPr>
      <w:autoSpaceDE w:val="0"/>
      <w:autoSpaceDN w:val="0"/>
      <w:adjustRightInd w:val="0"/>
      <w:spacing w:before="120"/>
    </w:pPr>
    <w:rPr>
      <w:rFonts w:eastAsiaTheme="minorEastAsia" w:cs="Times New Roman"/>
      <w:color w:val="000000"/>
      <w:kern w:val="0"/>
      <w:szCs w:val="24"/>
    </w:rPr>
  </w:style>
  <w:style w:type="character" w:customStyle="1" w:styleId="MCQuestionChar">
    <w:name w:val="MC Question Char"/>
    <w:basedOn w:val="DefaultParagraphFont"/>
    <w:link w:val="MCQuestion"/>
    <w:rsid w:val="003F1B3D"/>
    <w:rPr>
      <w:rFonts w:ascii="Times New Roman" w:eastAsiaTheme="minorEastAsia" w:hAnsi="Times New Roman" w:cs="Times New Roman"/>
      <w:color w:val="000000"/>
      <w:sz w:val="24"/>
      <w:szCs w:val="24"/>
    </w:rPr>
  </w:style>
  <w:style w:type="paragraph" w:customStyle="1" w:styleId="MCAnswers">
    <w:name w:val="MC Answers"/>
    <w:basedOn w:val="ListParagraph"/>
    <w:qFormat/>
    <w:rsid w:val="00C5081E"/>
    <w:pPr>
      <w:numPr>
        <w:ilvl w:val="1"/>
        <w:numId w:val="9"/>
      </w:numPr>
    </w:pPr>
    <w:rPr>
      <w:szCs w:val="24"/>
    </w:rPr>
  </w:style>
  <w:style w:type="character" w:customStyle="1" w:styleId="MCQuestionChar1">
    <w:name w:val="MC Question Char1"/>
    <w:basedOn w:val="DefaultParagraphFont"/>
    <w:rsid w:val="003F1B3D"/>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F06B6"/>
    <w:rPr>
      <w:rFonts w:ascii="Tahoma" w:hAnsi="Tahoma" w:cs="Tahoma"/>
      <w:sz w:val="16"/>
      <w:szCs w:val="16"/>
    </w:rPr>
  </w:style>
  <w:style w:type="character" w:customStyle="1" w:styleId="BalloonTextChar">
    <w:name w:val="Balloon Text Char"/>
    <w:basedOn w:val="DefaultParagraphFont"/>
    <w:link w:val="BalloonText"/>
    <w:uiPriority w:val="99"/>
    <w:semiHidden/>
    <w:rsid w:val="002F06B6"/>
    <w:rPr>
      <w:rFonts w:ascii="Tahoma" w:hAnsi="Tahoma" w:cs="Tahoma"/>
      <w:kern w:val="20"/>
      <w:sz w:val="16"/>
      <w:szCs w:val="16"/>
    </w:rPr>
  </w:style>
  <w:style w:type="paragraph" w:styleId="Header">
    <w:name w:val="header"/>
    <w:basedOn w:val="Normal"/>
    <w:link w:val="HeaderChar"/>
    <w:uiPriority w:val="99"/>
    <w:unhideWhenUsed/>
    <w:rsid w:val="00493A98"/>
    <w:pPr>
      <w:tabs>
        <w:tab w:val="center" w:pos="4680"/>
        <w:tab w:val="right" w:pos="9360"/>
      </w:tabs>
    </w:pPr>
  </w:style>
  <w:style w:type="character" w:customStyle="1" w:styleId="HeaderChar">
    <w:name w:val="Header Char"/>
    <w:basedOn w:val="DefaultParagraphFont"/>
    <w:link w:val="Header"/>
    <w:uiPriority w:val="99"/>
    <w:rsid w:val="00493A98"/>
    <w:rPr>
      <w:rFonts w:ascii="Times New Roman" w:hAnsi="Times New Roman"/>
      <w:kern w:val="20"/>
      <w:sz w:val="24"/>
    </w:rPr>
  </w:style>
  <w:style w:type="paragraph" w:styleId="Footer">
    <w:name w:val="footer"/>
    <w:basedOn w:val="Normal"/>
    <w:link w:val="FooterChar"/>
    <w:uiPriority w:val="99"/>
    <w:unhideWhenUsed/>
    <w:rsid w:val="00493A98"/>
    <w:pPr>
      <w:tabs>
        <w:tab w:val="center" w:pos="4680"/>
        <w:tab w:val="right" w:pos="9360"/>
      </w:tabs>
    </w:pPr>
  </w:style>
  <w:style w:type="character" w:customStyle="1" w:styleId="FooterChar">
    <w:name w:val="Footer Char"/>
    <w:basedOn w:val="DefaultParagraphFont"/>
    <w:link w:val="Footer"/>
    <w:uiPriority w:val="99"/>
    <w:rsid w:val="00493A98"/>
    <w:rPr>
      <w:rFonts w:ascii="Times New Roman" w:hAnsi="Times New Roman"/>
      <w:kern w:val="20"/>
      <w:sz w:val="24"/>
    </w:rPr>
  </w:style>
  <w:style w:type="paragraph" w:styleId="NoSpacing">
    <w:name w:val="No Spacing"/>
    <w:uiPriority w:val="1"/>
    <w:qFormat/>
    <w:rsid w:val="00120973"/>
    <w:rPr>
      <w:rFonts w:ascii="Times New Roman" w:hAnsi="Times New Roman"/>
      <w:kern w:val="20"/>
      <w:sz w:val="24"/>
    </w:rPr>
  </w:style>
  <w:style w:type="paragraph" w:styleId="NormalWeb">
    <w:name w:val="Normal (Web)"/>
    <w:basedOn w:val="Normal"/>
    <w:uiPriority w:val="99"/>
    <w:unhideWhenUsed/>
    <w:rsid w:val="005C113B"/>
    <w:pPr>
      <w:spacing w:before="100" w:beforeAutospacing="1" w:after="100" w:afterAutospacing="1"/>
    </w:pPr>
    <w:rPr>
      <w:rFonts w:ascii="Times" w:hAnsi="Times"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31B"/>
    <w:rPr>
      <w:rFonts w:ascii="Times New Roman" w:hAnsi="Times New Roman"/>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ListParagraph"/>
    <w:uiPriority w:val="99"/>
    <w:unhideWhenUsed/>
    <w:rsid w:val="004C36FB"/>
    <w:pPr>
      <w:ind w:left="0"/>
    </w:pPr>
    <w:rPr>
      <w:szCs w:val="24"/>
    </w:rPr>
  </w:style>
  <w:style w:type="paragraph" w:styleId="ListParagraph">
    <w:name w:val="List Paragraph"/>
    <w:basedOn w:val="Normal"/>
    <w:uiPriority w:val="34"/>
    <w:qFormat/>
    <w:rsid w:val="004C36FB"/>
    <w:pPr>
      <w:ind w:left="720"/>
      <w:contextualSpacing/>
    </w:pPr>
  </w:style>
  <w:style w:type="paragraph" w:customStyle="1" w:styleId="AnswerChoices">
    <w:name w:val="Answer Choices"/>
    <w:basedOn w:val="ListNumber"/>
    <w:link w:val="AnswerChoicesChar"/>
    <w:qFormat/>
    <w:rsid w:val="00C5081E"/>
    <w:pPr>
      <w:contextualSpacing w:val="0"/>
    </w:pPr>
  </w:style>
  <w:style w:type="character" w:customStyle="1" w:styleId="AnswerChoicesChar">
    <w:name w:val="Answer Choices Char"/>
    <w:basedOn w:val="DefaultParagraphFont"/>
    <w:link w:val="AnswerChoices"/>
    <w:rsid w:val="004C36FB"/>
    <w:rPr>
      <w:rFonts w:ascii="Times New Roman" w:hAnsi="Times New Roman"/>
      <w:kern w:val="20"/>
      <w:sz w:val="24"/>
      <w:szCs w:val="24"/>
    </w:rPr>
  </w:style>
  <w:style w:type="paragraph" w:customStyle="1" w:styleId="Numbering">
    <w:name w:val="Numbering"/>
    <w:basedOn w:val="ListNumber"/>
    <w:qFormat/>
    <w:rsid w:val="00C5081E"/>
    <w:pPr>
      <w:numPr>
        <w:numId w:val="9"/>
      </w:numPr>
      <w:contextualSpacing w:val="0"/>
    </w:pPr>
  </w:style>
  <w:style w:type="paragraph" w:customStyle="1" w:styleId="MCQuestion">
    <w:name w:val="MC Question"/>
    <w:basedOn w:val="Normal"/>
    <w:link w:val="MCQuestionChar"/>
    <w:qFormat/>
    <w:rsid w:val="003F1B3D"/>
    <w:pPr>
      <w:widowControl w:val="0"/>
      <w:numPr>
        <w:numId w:val="11"/>
      </w:numPr>
      <w:autoSpaceDE w:val="0"/>
      <w:autoSpaceDN w:val="0"/>
      <w:adjustRightInd w:val="0"/>
      <w:spacing w:before="120"/>
    </w:pPr>
    <w:rPr>
      <w:rFonts w:eastAsiaTheme="minorEastAsia" w:cs="Times New Roman"/>
      <w:color w:val="000000"/>
      <w:kern w:val="0"/>
      <w:szCs w:val="24"/>
    </w:rPr>
  </w:style>
  <w:style w:type="character" w:customStyle="1" w:styleId="MCQuestionChar">
    <w:name w:val="MC Question Char"/>
    <w:basedOn w:val="DefaultParagraphFont"/>
    <w:link w:val="MCQuestion"/>
    <w:rsid w:val="003F1B3D"/>
    <w:rPr>
      <w:rFonts w:ascii="Times New Roman" w:eastAsiaTheme="minorEastAsia" w:hAnsi="Times New Roman" w:cs="Times New Roman"/>
      <w:color w:val="000000"/>
      <w:sz w:val="24"/>
      <w:szCs w:val="24"/>
    </w:rPr>
  </w:style>
  <w:style w:type="paragraph" w:customStyle="1" w:styleId="MCAnswers">
    <w:name w:val="MC Answers"/>
    <w:basedOn w:val="ListParagraph"/>
    <w:qFormat/>
    <w:rsid w:val="00C5081E"/>
    <w:pPr>
      <w:numPr>
        <w:ilvl w:val="1"/>
        <w:numId w:val="9"/>
      </w:numPr>
    </w:pPr>
    <w:rPr>
      <w:szCs w:val="24"/>
    </w:rPr>
  </w:style>
  <w:style w:type="character" w:customStyle="1" w:styleId="MCQuestionChar1">
    <w:name w:val="MC Question Char1"/>
    <w:basedOn w:val="DefaultParagraphFont"/>
    <w:rsid w:val="003F1B3D"/>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F06B6"/>
    <w:rPr>
      <w:rFonts w:ascii="Tahoma" w:hAnsi="Tahoma" w:cs="Tahoma"/>
      <w:sz w:val="16"/>
      <w:szCs w:val="16"/>
    </w:rPr>
  </w:style>
  <w:style w:type="character" w:customStyle="1" w:styleId="BalloonTextChar">
    <w:name w:val="Balloon Text Char"/>
    <w:basedOn w:val="DefaultParagraphFont"/>
    <w:link w:val="BalloonText"/>
    <w:uiPriority w:val="99"/>
    <w:semiHidden/>
    <w:rsid w:val="002F06B6"/>
    <w:rPr>
      <w:rFonts w:ascii="Tahoma" w:hAnsi="Tahoma" w:cs="Tahoma"/>
      <w:kern w:val="20"/>
      <w:sz w:val="16"/>
      <w:szCs w:val="16"/>
    </w:rPr>
  </w:style>
  <w:style w:type="paragraph" w:styleId="Header">
    <w:name w:val="header"/>
    <w:basedOn w:val="Normal"/>
    <w:link w:val="HeaderChar"/>
    <w:uiPriority w:val="99"/>
    <w:unhideWhenUsed/>
    <w:rsid w:val="00493A98"/>
    <w:pPr>
      <w:tabs>
        <w:tab w:val="center" w:pos="4680"/>
        <w:tab w:val="right" w:pos="9360"/>
      </w:tabs>
    </w:pPr>
  </w:style>
  <w:style w:type="character" w:customStyle="1" w:styleId="HeaderChar">
    <w:name w:val="Header Char"/>
    <w:basedOn w:val="DefaultParagraphFont"/>
    <w:link w:val="Header"/>
    <w:uiPriority w:val="99"/>
    <w:rsid w:val="00493A98"/>
    <w:rPr>
      <w:rFonts w:ascii="Times New Roman" w:hAnsi="Times New Roman"/>
      <w:kern w:val="20"/>
      <w:sz w:val="24"/>
    </w:rPr>
  </w:style>
  <w:style w:type="paragraph" w:styleId="Footer">
    <w:name w:val="footer"/>
    <w:basedOn w:val="Normal"/>
    <w:link w:val="FooterChar"/>
    <w:uiPriority w:val="99"/>
    <w:unhideWhenUsed/>
    <w:rsid w:val="00493A98"/>
    <w:pPr>
      <w:tabs>
        <w:tab w:val="center" w:pos="4680"/>
        <w:tab w:val="right" w:pos="9360"/>
      </w:tabs>
    </w:pPr>
  </w:style>
  <w:style w:type="character" w:customStyle="1" w:styleId="FooterChar">
    <w:name w:val="Footer Char"/>
    <w:basedOn w:val="DefaultParagraphFont"/>
    <w:link w:val="Footer"/>
    <w:uiPriority w:val="99"/>
    <w:rsid w:val="00493A98"/>
    <w:rPr>
      <w:rFonts w:ascii="Times New Roman" w:hAnsi="Times New Roman"/>
      <w:kern w:val="20"/>
      <w:sz w:val="24"/>
    </w:rPr>
  </w:style>
  <w:style w:type="paragraph" w:styleId="NoSpacing">
    <w:name w:val="No Spacing"/>
    <w:uiPriority w:val="1"/>
    <w:qFormat/>
    <w:rsid w:val="00120973"/>
    <w:rPr>
      <w:rFonts w:ascii="Times New Roman" w:hAnsi="Times New Roman"/>
      <w:kern w:val="20"/>
      <w:sz w:val="24"/>
    </w:rPr>
  </w:style>
  <w:style w:type="paragraph" w:styleId="NormalWeb">
    <w:name w:val="Normal (Web)"/>
    <w:basedOn w:val="Normal"/>
    <w:uiPriority w:val="99"/>
    <w:unhideWhenUsed/>
    <w:rsid w:val="005C113B"/>
    <w:pPr>
      <w:spacing w:before="100" w:beforeAutospacing="1" w:after="100" w:afterAutospacing="1"/>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48618">
      <w:bodyDiv w:val="1"/>
      <w:marLeft w:val="0"/>
      <w:marRight w:val="0"/>
      <w:marTop w:val="0"/>
      <w:marBottom w:val="0"/>
      <w:divBdr>
        <w:top w:val="none" w:sz="0" w:space="0" w:color="auto"/>
        <w:left w:val="none" w:sz="0" w:space="0" w:color="auto"/>
        <w:bottom w:val="none" w:sz="0" w:space="0" w:color="auto"/>
        <w:right w:val="none" w:sz="0" w:space="0" w:color="auto"/>
      </w:divBdr>
      <w:divsChild>
        <w:div w:id="2045398542">
          <w:marLeft w:val="0"/>
          <w:marRight w:val="0"/>
          <w:marTop w:val="0"/>
          <w:marBottom w:val="0"/>
          <w:divBdr>
            <w:top w:val="none" w:sz="0" w:space="0" w:color="auto"/>
            <w:left w:val="none" w:sz="0" w:space="0" w:color="auto"/>
            <w:bottom w:val="none" w:sz="0" w:space="0" w:color="auto"/>
            <w:right w:val="none" w:sz="0" w:space="0" w:color="auto"/>
          </w:divBdr>
          <w:divsChild>
            <w:div w:id="1643004248">
              <w:marLeft w:val="0"/>
              <w:marRight w:val="0"/>
              <w:marTop w:val="0"/>
              <w:marBottom w:val="0"/>
              <w:divBdr>
                <w:top w:val="none" w:sz="0" w:space="0" w:color="auto"/>
                <w:left w:val="none" w:sz="0" w:space="0" w:color="auto"/>
                <w:bottom w:val="none" w:sz="0" w:space="0" w:color="auto"/>
                <w:right w:val="none" w:sz="0" w:space="0" w:color="auto"/>
              </w:divBdr>
              <w:divsChild>
                <w:div w:id="1742828041">
                  <w:marLeft w:val="0"/>
                  <w:marRight w:val="0"/>
                  <w:marTop w:val="0"/>
                  <w:marBottom w:val="0"/>
                  <w:divBdr>
                    <w:top w:val="none" w:sz="0" w:space="0" w:color="auto"/>
                    <w:left w:val="none" w:sz="0" w:space="0" w:color="auto"/>
                    <w:bottom w:val="none" w:sz="0" w:space="0" w:color="auto"/>
                    <w:right w:val="none" w:sz="0" w:space="0" w:color="auto"/>
                  </w:divBdr>
                  <w:divsChild>
                    <w:div w:id="100212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47185">
      <w:bodyDiv w:val="1"/>
      <w:marLeft w:val="0"/>
      <w:marRight w:val="0"/>
      <w:marTop w:val="0"/>
      <w:marBottom w:val="0"/>
      <w:divBdr>
        <w:top w:val="none" w:sz="0" w:space="0" w:color="auto"/>
        <w:left w:val="none" w:sz="0" w:space="0" w:color="auto"/>
        <w:bottom w:val="none" w:sz="0" w:space="0" w:color="auto"/>
        <w:right w:val="none" w:sz="0" w:space="0" w:color="auto"/>
      </w:divBdr>
      <w:divsChild>
        <w:div w:id="1030112501">
          <w:marLeft w:val="0"/>
          <w:marRight w:val="0"/>
          <w:marTop w:val="0"/>
          <w:marBottom w:val="0"/>
          <w:divBdr>
            <w:top w:val="none" w:sz="0" w:space="0" w:color="auto"/>
            <w:left w:val="none" w:sz="0" w:space="0" w:color="auto"/>
            <w:bottom w:val="none" w:sz="0" w:space="0" w:color="auto"/>
            <w:right w:val="none" w:sz="0" w:space="0" w:color="auto"/>
          </w:divBdr>
          <w:divsChild>
            <w:div w:id="2011323850">
              <w:marLeft w:val="0"/>
              <w:marRight w:val="0"/>
              <w:marTop w:val="0"/>
              <w:marBottom w:val="0"/>
              <w:divBdr>
                <w:top w:val="none" w:sz="0" w:space="0" w:color="auto"/>
                <w:left w:val="none" w:sz="0" w:space="0" w:color="auto"/>
                <w:bottom w:val="none" w:sz="0" w:space="0" w:color="auto"/>
                <w:right w:val="none" w:sz="0" w:space="0" w:color="auto"/>
              </w:divBdr>
              <w:divsChild>
                <w:div w:id="4206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37024-7781-434B-9B0E-F787B726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1670</Words>
  <Characters>9522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DeKalb County School System</Company>
  <LinksUpToDate>false</LinksUpToDate>
  <CharactersWithSpaces>11170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 Crawford</dc:creator>
  <cp:lastModifiedBy>Les Plewa</cp:lastModifiedBy>
  <cp:revision>2</cp:revision>
  <cp:lastPrinted>2016-11-30T05:39:00Z</cp:lastPrinted>
  <dcterms:created xsi:type="dcterms:W3CDTF">2016-11-30T05:40:00Z</dcterms:created>
  <dcterms:modified xsi:type="dcterms:W3CDTF">2016-11-30T05:40:00Z</dcterms:modified>
</cp:coreProperties>
</file>