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DA98D" w14:textId="77777777" w:rsidR="00A90828" w:rsidRDefault="00FD656F" w:rsidP="00FD65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B5DE1" wp14:editId="028D7375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</wp:posOffset>
                </wp:positionV>
                <wp:extent cx="457200" cy="7886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5720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30681" w14:textId="77777777" w:rsidR="006173E1" w:rsidRDefault="006173E1" w:rsidP="00FD656F">
                            <w:pPr>
                              <w:pStyle w:val="NoSpacing"/>
                            </w:pPr>
                            <w:r>
                              <w:t>“D</w:t>
                            </w:r>
                            <w:r w:rsidRPr="00FD656F">
                              <w:rPr>
                                <w:sz w:val="20"/>
                                <w:szCs w:val="20"/>
                              </w:rPr>
                              <w:t xml:space="preserve">istributed practice increases content retention, passing scores on APWH exam, and makes </w:t>
                            </w:r>
                            <w:r>
                              <w:t xml:space="preserve">learning fun” </w:t>
                            </w:r>
                            <w:r w:rsidRPr="00FD656F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spellStart"/>
                            <w:r w:rsidRPr="00FD656F">
                              <w:rPr>
                                <w:sz w:val="22"/>
                                <w:szCs w:val="22"/>
                              </w:rPr>
                              <w:t>Campara</w:t>
                            </w:r>
                            <w:proofErr w:type="spellEnd"/>
                            <w:r w:rsidRPr="00FD656F">
                              <w:rPr>
                                <w:sz w:val="22"/>
                                <w:szCs w:val="22"/>
                              </w:rPr>
                              <w:t xml:space="preserve"> &amp; Plewa, 2017</w:t>
                            </w:r>
                            <w:r>
                              <w:t>)</w:t>
                            </w:r>
                          </w:p>
                          <w:p w14:paraId="2E6D42C8" w14:textId="77777777" w:rsidR="006173E1" w:rsidRDefault="006173E1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2.95pt;margin-top:9pt;width:36pt;height:621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" filled="f" stroked="f">
                <v:textbox style="layout-flow:vertical-ideographic">
                  <w:txbxContent>
                    <w:p w14:paraId="07930681" w14:textId="77777777" w:rsidR="006173E1" w:rsidRDefault="006173E1" w:rsidP="00FD656F">
                      <w:pPr>
                        <w:pStyle w:val="NoSpacing"/>
                      </w:pPr>
                      <w:r>
                        <w:t>“D</w:t>
                      </w:r>
                      <w:r w:rsidRPr="00FD656F">
                        <w:rPr>
                          <w:sz w:val="20"/>
                          <w:szCs w:val="20"/>
                        </w:rPr>
                        <w:t xml:space="preserve">istributed practice increases content retention, passing scores on APWH exam, and makes </w:t>
                      </w:r>
                      <w:r>
                        <w:t xml:space="preserve">learning fun” </w:t>
                      </w:r>
                      <w:r w:rsidRPr="00FD656F">
                        <w:rPr>
                          <w:sz w:val="22"/>
                          <w:szCs w:val="22"/>
                        </w:rPr>
                        <w:t>(</w:t>
                      </w:r>
                      <w:proofErr w:type="spellStart"/>
                      <w:r w:rsidRPr="00FD656F">
                        <w:rPr>
                          <w:sz w:val="22"/>
                          <w:szCs w:val="22"/>
                        </w:rPr>
                        <w:t>Campara</w:t>
                      </w:r>
                      <w:proofErr w:type="spellEnd"/>
                      <w:r w:rsidRPr="00FD656F">
                        <w:rPr>
                          <w:sz w:val="22"/>
                          <w:szCs w:val="22"/>
                        </w:rPr>
                        <w:t xml:space="preserve"> &amp; Plewa, 2017</w:t>
                      </w:r>
                      <w:r>
                        <w:t>)</w:t>
                      </w:r>
                    </w:p>
                    <w:p w14:paraId="2E6D42C8" w14:textId="77777777" w:rsidR="006173E1" w:rsidRDefault="006173E1"/>
                  </w:txbxContent>
                </v:textbox>
                <w10:wrap type="square"/>
              </v:shape>
            </w:pict>
          </mc:Fallback>
        </mc:AlternateContent>
      </w:r>
      <w:r>
        <w:t>Chapter 7:  First Globalization: Trade &amp; Afro-Eurasia</w:t>
      </w:r>
    </w:p>
    <w:p w14:paraId="0C8E8348" w14:textId="77777777" w:rsidR="00FD656F" w:rsidRDefault="00FD656F" w:rsidP="00FD656F">
      <w:pPr>
        <w:jc w:val="center"/>
      </w:pPr>
    </w:p>
    <w:p w14:paraId="524F1AB3" w14:textId="77777777" w:rsidR="00FD656F" w:rsidRDefault="00FD656F" w:rsidP="00FD656F">
      <w:pPr>
        <w:pStyle w:val="NoSpacing"/>
        <w:rPr>
          <w:sz w:val="20"/>
          <w:szCs w:val="20"/>
        </w:rPr>
      </w:pPr>
      <w:r w:rsidRPr="00D124D3">
        <w:rPr>
          <w:sz w:val="20"/>
          <w:szCs w:val="20"/>
          <w:u w:val="single"/>
        </w:rPr>
        <w:t>Rationale:</w:t>
      </w:r>
      <w:r>
        <w:t xml:space="preserve"> </w:t>
      </w:r>
      <w:r w:rsidRPr="00D124D3">
        <w:rPr>
          <w:sz w:val="18"/>
          <w:szCs w:val="18"/>
        </w:rPr>
        <w:t>To help better understand tra</w:t>
      </w:r>
      <w:r w:rsidR="00D124D3">
        <w:rPr>
          <w:sz w:val="18"/>
          <w:szCs w:val="18"/>
        </w:rPr>
        <w:t xml:space="preserve">de and the impact it had on </w:t>
      </w:r>
      <w:r w:rsidRPr="00D124D3">
        <w:rPr>
          <w:sz w:val="18"/>
          <w:szCs w:val="18"/>
        </w:rPr>
        <w:t>Afro-Eurasia after 600CE, we our going to use a strategy to assist us in remembering specific details about chapter 7.  Research shows the more connec</w:t>
      </w:r>
      <w:r w:rsidR="00D124D3" w:rsidRPr="00D124D3">
        <w:rPr>
          <w:sz w:val="18"/>
          <w:szCs w:val="18"/>
        </w:rPr>
        <w:t xml:space="preserve">tions you can make with content, </w:t>
      </w:r>
      <w:r w:rsidRPr="00D124D3">
        <w:rPr>
          <w:sz w:val="18"/>
          <w:szCs w:val="18"/>
        </w:rPr>
        <w:t>the more likely you will be able to understand and store the content in long-term memory. In addition, these connections will help you make sense of the world today and possibly predict the future.</w:t>
      </w:r>
    </w:p>
    <w:p w14:paraId="3FC0320C" w14:textId="77777777" w:rsidR="00FD656F" w:rsidRDefault="00FD656F" w:rsidP="00FD656F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605"/>
        <w:gridCol w:w="1653"/>
        <w:gridCol w:w="1759"/>
        <w:gridCol w:w="2870"/>
      </w:tblGrid>
      <w:tr w:rsidR="00FD656F" w14:paraId="1159C491" w14:textId="77777777" w:rsidTr="000B488B">
        <w:tc>
          <w:tcPr>
            <w:tcW w:w="1671" w:type="dxa"/>
          </w:tcPr>
          <w:p w14:paraId="4B4CDB36" w14:textId="77777777" w:rsidR="00FD656F" w:rsidRPr="000B488B" w:rsidRDefault="00FD656F" w:rsidP="00FD656F">
            <w:pPr>
              <w:pStyle w:val="NoSpacing"/>
              <w:rPr>
                <w:sz w:val="18"/>
                <w:szCs w:val="18"/>
              </w:rPr>
            </w:pPr>
            <w:r w:rsidRPr="000B488B">
              <w:rPr>
                <w:sz w:val="18"/>
                <w:szCs w:val="18"/>
              </w:rPr>
              <w:t>Choose an item you possess: ex. Shirt, socks, pants, technology</w:t>
            </w:r>
            <w:r w:rsidR="006173E1">
              <w:rPr>
                <w:sz w:val="18"/>
                <w:szCs w:val="18"/>
              </w:rPr>
              <w:t>, etc</w:t>
            </w:r>
            <w:proofErr w:type="gramStart"/>
            <w:r w:rsidR="006173E1">
              <w:rPr>
                <w:sz w:val="18"/>
                <w:szCs w:val="18"/>
              </w:rPr>
              <w:t>..</w:t>
            </w:r>
            <w:proofErr w:type="gramEnd"/>
            <w:r w:rsidR="006173E1">
              <w:rPr>
                <w:sz w:val="18"/>
                <w:szCs w:val="18"/>
              </w:rPr>
              <w:t>,</w:t>
            </w:r>
          </w:p>
        </w:tc>
        <w:tc>
          <w:tcPr>
            <w:tcW w:w="1605" w:type="dxa"/>
          </w:tcPr>
          <w:p w14:paraId="5E829330" w14:textId="77777777" w:rsidR="00FD656F" w:rsidRPr="000B488B" w:rsidRDefault="00FD656F" w:rsidP="00FD656F">
            <w:pPr>
              <w:pStyle w:val="NoSpacing"/>
              <w:rPr>
                <w:sz w:val="18"/>
                <w:szCs w:val="18"/>
              </w:rPr>
            </w:pPr>
            <w:r w:rsidRPr="000B488B">
              <w:rPr>
                <w:sz w:val="18"/>
                <w:szCs w:val="18"/>
              </w:rPr>
              <w:t>List the number of places it traveled before it got to you</w:t>
            </w:r>
          </w:p>
        </w:tc>
        <w:tc>
          <w:tcPr>
            <w:tcW w:w="1653" w:type="dxa"/>
          </w:tcPr>
          <w:p w14:paraId="525579D8" w14:textId="77777777" w:rsidR="00FD656F" w:rsidRPr="000B488B" w:rsidRDefault="00FD656F" w:rsidP="00FD656F">
            <w:pPr>
              <w:pStyle w:val="NoSpacing"/>
              <w:rPr>
                <w:sz w:val="18"/>
                <w:szCs w:val="18"/>
              </w:rPr>
            </w:pPr>
            <w:r w:rsidRPr="000B488B">
              <w:rPr>
                <w:sz w:val="18"/>
                <w:szCs w:val="18"/>
              </w:rPr>
              <w:t>Resources (what is the product made of)</w:t>
            </w:r>
          </w:p>
          <w:p w14:paraId="34303267" w14:textId="77777777" w:rsidR="00FD656F" w:rsidRPr="000B488B" w:rsidRDefault="00FD656F" w:rsidP="00FD656F">
            <w:pPr>
              <w:pStyle w:val="NoSpacing"/>
              <w:rPr>
                <w:sz w:val="18"/>
                <w:szCs w:val="18"/>
              </w:rPr>
            </w:pPr>
          </w:p>
          <w:p w14:paraId="380A7894" w14:textId="77777777" w:rsidR="00FD656F" w:rsidRPr="000B488B" w:rsidRDefault="00FD656F" w:rsidP="00FD656F">
            <w:pPr>
              <w:pStyle w:val="NoSpacing"/>
              <w:rPr>
                <w:sz w:val="18"/>
                <w:szCs w:val="18"/>
              </w:rPr>
            </w:pPr>
            <w:r w:rsidRPr="000B488B">
              <w:rPr>
                <w:sz w:val="18"/>
                <w:szCs w:val="18"/>
              </w:rPr>
              <w:t>Where are these resources found?</w:t>
            </w:r>
          </w:p>
        </w:tc>
        <w:tc>
          <w:tcPr>
            <w:tcW w:w="1759" w:type="dxa"/>
          </w:tcPr>
          <w:p w14:paraId="04C09378" w14:textId="77777777" w:rsidR="00FD656F" w:rsidRPr="000B488B" w:rsidRDefault="00FD656F" w:rsidP="00FD656F">
            <w:pPr>
              <w:pStyle w:val="NoSpacing"/>
              <w:rPr>
                <w:sz w:val="18"/>
                <w:szCs w:val="18"/>
              </w:rPr>
            </w:pPr>
            <w:r w:rsidRPr="000B488B">
              <w:rPr>
                <w:sz w:val="18"/>
                <w:szCs w:val="18"/>
              </w:rPr>
              <w:t>List the transportation used to deliver your product</w:t>
            </w:r>
          </w:p>
        </w:tc>
        <w:tc>
          <w:tcPr>
            <w:tcW w:w="2870" w:type="dxa"/>
          </w:tcPr>
          <w:p w14:paraId="6AE623EE" w14:textId="77777777" w:rsidR="00FD656F" w:rsidRPr="000B488B" w:rsidRDefault="00FD656F" w:rsidP="00FD656F">
            <w:pPr>
              <w:pStyle w:val="NoSpacing"/>
              <w:rPr>
                <w:sz w:val="18"/>
                <w:szCs w:val="18"/>
              </w:rPr>
            </w:pPr>
            <w:r w:rsidRPr="000B488B">
              <w:rPr>
                <w:sz w:val="18"/>
                <w:szCs w:val="18"/>
              </w:rPr>
              <w:t>Identify the impact of this trade:</w:t>
            </w:r>
          </w:p>
          <w:p w14:paraId="19FD4A4A" w14:textId="77777777" w:rsidR="00FD656F" w:rsidRPr="000B488B" w:rsidRDefault="00FD656F" w:rsidP="00FD656F">
            <w:pPr>
              <w:pStyle w:val="NoSpacing"/>
              <w:rPr>
                <w:sz w:val="18"/>
                <w:szCs w:val="18"/>
              </w:rPr>
            </w:pPr>
            <w:r w:rsidRPr="000B488B">
              <w:rPr>
                <w:sz w:val="18"/>
                <w:szCs w:val="18"/>
              </w:rPr>
              <w:t>Economic</w:t>
            </w:r>
          </w:p>
          <w:p w14:paraId="2517B0DB" w14:textId="77777777" w:rsidR="00FD656F" w:rsidRPr="000B488B" w:rsidRDefault="00FD656F" w:rsidP="00FD656F">
            <w:pPr>
              <w:pStyle w:val="NoSpacing"/>
              <w:rPr>
                <w:sz w:val="18"/>
                <w:szCs w:val="18"/>
              </w:rPr>
            </w:pPr>
            <w:r w:rsidRPr="000B488B">
              <w:rPr>
                <w:sz w:val="18"/>
                <w:szCs w:val="18"/>
              </w:rPr>
              <w:t xml:space="preserve">Social </w:t>
            </w:r>
          </w:p>
          <w:p w14:paraId="18E88F56" w14:textId="77777777" w:rsidR="00FD656F" w:rsidRPr="000B488B" w:rsidRDefault="00FD656F" w:rsidP="00FD656F">
            <w:pPr>
              <w:pStyle w:val="NoSpacing"/>
              <w:rPr>
                <w:sz w:val="18"/>
                <w:szCs w:val="18"/>
              </w:rPr>
            </w:pPr>
            <w:r w:rsidRPr="000B488B">
              <w:rPr>
                <w:sz w:val="18"/>
                <w:szCs w:val="18"/>
              </w:rPr>
              <w:t>Political</w:t>
            </w:r>
          </w:p>
          <w:p w14:paraId="2CCF9E8D" w14:textId="77777777" w:rsidR="00FD656F" w:rsidRPr="000B488B" w:rsidRDefault="00FD656F" w:rsidP="00FD656F">
            <w:pPr>
              <w:pStyle w:val="NoSpacing"/>
              <w:rPr>
                <w:sz w:val="18"/>
                <w:szCs w:val="18"/>
              </w:rPr>
            </w:pPr>
            <w:r w:rsidRPr="000B488B">
              <w:rPr>
                <w:sz w:val="18"/>
                <w:szCs w:val="18"/>
              </w:rPr>
              <w:t>Cause/effect</w:t>
            </w:r>
          </w:p>
          <w:p w14:paraId="34024590" w14:textId="77777777" w:rsidR="00FD656F" w:rsidRPr="000B488B" w:rsidRDefault="00FD656F" w:rsidP="00FD656F">
            <w:pPr>
              <w:pStyle w:val="NoSpacing"/>
              <w:rPr>
                <w:sz w:val="18"/>
                <w:szCs w:val="18"/>
              </w:rPr>
            </w:pPr>
            <w:r w:rsidRPr="000B488B">
              <w:rPr>
                <w:sz w:val="18"/>
                <w:szCs w:val="18"/>
              </w:rPr>
              <w:t>Change/Continuity</w:t>
            </w:r>
          </w:p>
          <w:p w14:paraId="563383F2" w14:textId="77777777" w:rsidR="00FD656F" w:rsidRPr="000B488B" w:rsidRDefault="00FD656F" w:rsidP="00FD656F">
            <w:pPr>
              <w:pStyle w:val="NoSpacing"/>
              <w:rPr>
                <w:sz w:val="18"/>
                <w:szCs w:val="18"/>
              </w:rPr>
            </w:pPr>
            <w:r w:rsidRPr="000B488B">
              <w:rPr>
                <w:sz w:val="18"/>
                <w:szCs w:val="18"/>
              </w:rPr>
              <w:t>Compare/Contrast</w:t>
            </w:r>
          </w:p>
        </w:tc>
      </w:tr>
      <w:tr w:rsidR="00FD656F" w14:paraId="579D2746" w14:textId="77777777" w:rsidTr="000B488B">
        <w:tc>
          <w:tcPr>
            <w:tcW w:w="1671" w:type="dxa"/>
          </w:tcPr>
          <w:p w14:paraId="3BD6A67F" w14:textId="77777777" w:rsidR="00FD656F" w:rsidRDefault="00FD656F" w:rsidP="00FD656F">
            <w:pPr>
              <w:pStyle w:val="NoSpacing"/>
            </w:pPr>
          </w:p>
          <w:p w14:paraId="34BE3C57" w14:textId="77777777" w:rsidR="00FD656F" w:rsidRDefault="00FD656F" w:rsidP="00FD656F">
            <w:pPr>
              <w:pStyle w:val="NoSpacing"/>
            </w:pPr>
          </w:p>
          <w:p w14:paraId="011DA628" w14:textId="77777777" w:rsidR="00FD656F" w:rsidRDefault="00FD656F" w:rsidP="00FD656F">
            <w:pPr>
              <w:pStyle w:val="NoSpacing"/>
            </w:pPr>
          </w:p>
          <w:p w14:paraId="697C0A1F" w14:textId="77777777" w:rsidR="00FD656F" w:rsidRDefault="00FD656F" w:rsidP="00FD656F">
            <w:pPr>
              <w:pStyle w:val="NoSpacing"/>
            </w:pPr>
          </w:p>
          <w:p w14:paraId="569D2CF1" w14:textId="77777777" w:rsidR="00FD656F" w:rsidRDefault="00FD656F" w:rsidP="00FD656F">
            <w:pPr>
              <w:pStyle w:val="NoSpacing"/>
            </w:pPr>
          </w:p>
          <w:p w14:paraId="66D1EB25" w14:textId="77777777" w:rsidR="00FD656F" w:rsidRDefault="00FD656F" w:rsidP="00FD656F">
            <w:pPr>
              <w:pStyle w:val="NoSpacing"/>
            </w:pPr>
          </w:p>
          <w:p w14:paraId="1E36E33A" w14:textId="77777777" w:rsidR="00FD656F" w:rsidRDefault="00FD656F" w:rsidP="00FD656F">
            <w:pPr>
              <w:pStyle w:val="NoSpacing"/>
            </w:pPr>
          </w:p>
          <w:p w14:paraId="3AB7FA6B" w14:textId="77777777" w:rsidR="00FD656F" w:rsidRDefault="00FD656F" w:rsidP="00FD656F">
            <w:pPr>
              <w:pStyle w:val="NoSpacing"/>
            </w:pPr>
          </w:p>
          <w:p w14:paraId="3F0EA640" w14:textId="77777777" w:rsidR="000B488B" w:rsidRDefault="000B488B" w:rsidP="00FD656F">
            <w:pPr>
              <w:pStyle w:val="NoSpacing"/>
            </w:pPr>
          </w:p>
          <w:p w14:paraId="300CB4C0" w14:textId="77777777" w:rsidR="000B488B" w:rsidRDefault="000B488B" w:rsidP="00FD656F">
            <w:pPr>
              <w:pStyle w:val="NoSpacing"/>
            </w:pPr>
          </w:p>
        </w:tc>
        <w:tc>
          <w:tcPr>
            <w:tcW w:w="1605" w:type="dxa"/>
          </w:tcPr>
          <w:p w14:paraId="727EF8DF" w14:textId="77777777" w:rsidR="00FD656F" w:rsidRDefault="00FD656F" w:rsidP="00FD656F">
            <w:pPr>
              <w:pStyle w:val="NoSpacing"/>
            </w:pPr>
          </w:p>
        </w:tc>
        <w:tc>
          <w:tcPr>
            <w:tcW w:w="1653" w:type="dxa"/>
          </w:tcPr>
          <w:p w14:paraId="0C1E7C06" w14:textId="77777777" w:rsidR="00FD656F" w:rsidRDefault="00FD656F" w:rsidP="00FD656F">
            <w:pPr>
              <w:pStyle w:val="NoSpacing"/>
            </w:pPr>
          </w:p>
          <w:p w14:paraId="0888B325" w14:textId="77777777" w:rsidR="000B488B" w:rsidRDefault="000B488B" w:rsidP="00FD656F">
            <w:pPr>
              <w:pStyle w:val="NoSpacing"/>
            </w:pPr>
          </w:p>
          <w:p w14:paraId="7F4D586C" w14:textId="77777777" w:rsidR="000B488B" w:rsidRDefault="000B488B" w:rsidP="00FD656F">
            <w:pPr>
              <w:pStyle w:val="NoSpacing"/>
            </w:pPr>
          </w:p>
          <w:p w14:paraId="55461A19" w14:textId="77777777" w:rsidR="000B488B" w:rsidRDefault="000B488B" w:rsidP="00FD656F">
            <w:pPr>
              <w:pStyle w:val="NoSpacing"/>
            </w:pPr>
          </w:p>
          <w:p w14:paraId="7D641C73" w14:textId="77777777" w:rsidR="000B488B" w:rsidRDefault="000B488B" w:rsidP="00FD656F">
            <w:pPr>
              <w:pStyle w:val="NoSpacing"/>
            </w:pPr>
          </w:p>
          <w:p w14:paraId="04A47326" w14:textId="77777777" w:rsidR="000B488B" w:rsidRDefault="000B488B" w:rsidP="00FD656F">
            <w:pPr>
              <w:pStyle w:val="NoSpacing"/>
            </w:pPr>
          </w:p>
          <w:p w14:paraId="33E22696" w14:textId="77777777" w:rsidR="000B488B" w:rsidRDefault="000B488B" w:rsidP="00FD656F">
            <w:pPr>
              <w:pStyle w:val="NoSpacing"/>
            </w:pPr>
          </w:p>
          <w:p w14:paraId="05EF21A9" w14:textId="77777777" w:rsidR="000B488B" w:rsidRDefault="000B488B" w:rsidP="00FD656F">
            <w:pPr>
              <w:pStyle w:val="NoSpacing"/>
            </w:pPr>
          </w:p>
          <w:p w14:paraId="41EB09B7" w14:textId="77777777" w:rsidR="000B488B" w:rsidRDefault="000B488B" w:rsidP="00FD656F">
            <w:pPr>
              <w:pStyle w:val="NoSpacing"/>
            </w:pPr>
          </w:p>
          <w:p w14:paraId="70E08998" w14:textId="77777777" w:rsidR="000B488B" w:rsidRDefault="000B488B" w:rsidP="00FD656F">
            <w:pPr>
              <w:pStyle w:val="NoSpacing"/>
            </w:pPr>
          </w:p>
          <w:p w14:paraId="710B7D6F" w14:textId="77777777" w:rsidR="000B488B" w:rsidRDefault="000B488B" w:rsidP="00FD656F">
            <w:pPr>
              <w:pStyle w:val="NoSpacing"/>
            </w:pPr>
          </w:p>
          <w:p w14:paraId="60D7F6D8" w14:textId="77777777" w:rsidR="000B488B" w:rsidRDefault="000B488B" w:rsidP="00FD656F">
            <w:pPr>
              <w:pStyle w:val="NoSpacing"/>
            </w:pPr>
          </w:p>
        </w:tc>
        <w:tc>
          <w:tcPr>
            <w:tcW w:w="1759" w:type="dxa"/>
          </w:tcPr>
          <w:p w14:paraId="5825AF7C" w14:textId="77777777" w:rsidR="00FD656F" w:rsidRDefault="00FD656F" w:rsidP="00FD656F">
            <w:pPr>
              <w:pStyle w:val="NoSpacing"/>
            </w:pPr>
          </w:p>
          <w:p w14:paraId="38C9FAEB" w14:textId="77777777" w:rsidR="000B488B" w:rsidRDefault="000B488B" w:rsidP="00FD656F">
            <w:pPr>
              <w:pStyle w:val="NoSpacing"/>
            </w:pPr>
          </w:p>
        </w:tc>
        <w:tc>
          <w:tcPr>
            <w:tcW w:w="2870" w:type="dxa"/>
          </w:tcPr>
          <w:p w14:paraId="37ABDF2A" w14:textId="77777777" w:rsidR="00FD656F" w:rsidRDefault="00FD656F" w:rsidP="00FD656F">
            <w:pPr>
              <w:pStyle w:val="NoSpacing"/>
            </w:pPr>
          </w:p>
        </w:tc>
      </w:tr>
    </w:tbl>
    <w:p w14:paraId="42F87A2D" w14:textId="77777777" w:rsidR="000B488B" w:rsidRPr="00AB7944" w:rsidRDefault="000B488B" w:rsidP="00FD656F">
      <w:pPr>
        <w:pStyle w:val="NoSpacing"/>
        <w:rPr>
          <w:sz w:val="20"/>
          <w:szCs w:val="20"/>
        </w:rPr>
      </w:pPr>
    </w:p>
    <w:p w14:paraId="5173F0B4" w14:textId="77777777" w:rsidR="00FD656F" w:rsidRPr="00AB7944" w:rsidRDefault="00AB7944" w:rsidP="00FD656F">
      <w:pPr>
        <w:pStyle w:val="NoSpacing"/>
        <w:rPr>
          <w:b/>
          <w:sz w:val="18"/>
          <w:szCs w:val="18"/>
        </w:rPr>
      </w:pPr>
      <w:r w:rsidRPr="00AB7944">
        <w:rPr>
          <w:b/>
          <w:sz w:val="18"/>
          <w:szCs w:val="18"/>
        </w:rPr>
        <w:t>Video 1: Silk Road- John Green</w:t>
      </w:r>
      <w:r w:rsidR="000B488B" w:rsidRPr="00AB7944">
        <w:rPr>
          <w:b/>
          <w:sz w:val="18"/>
          <w:szCs w:val="18"/>
        </w:rPr>
        <w:t xml:space="preserve"> (10m)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605"/>
        <w:gridCol w:w="1653"/>
        <w:gridCol w:w="1759"/>
        <w:gridCol w:w="2888"/>
      </w:tblGrid>
      <w:tr w:rsidR="00FD656F" w14:paraId="0CCA365C" w14:textId="77777777" w:rsidTr="000B488B">
        <w:tc>
          <w:tcPr>
            <w:tcW w:w="1671" w:type="dxa"/>
          </w:tcPr>
          <w:p w14:paraId="67E619DB" w14:textId="77777777" w:rsidR="00FD656F" w:rsidRPr="000B488B" w:rsidRDefault="00FD656F" w:rsidP="000B488B">
            <w:pPr>
              <w:pStyle w:val="NoSpacing"/>
              <w:rPr>
                <w:sz w:val="18"/>
                <w:szCs w:val="18"/>
              </w:rPr>
            </w:pPr>
            <w:r w:rsidRPr="000B488B">
              <w:rPr>
                <w:sz w:val="18"/>
                <w:szCs w:val="18"/>
              </w:rPr>
              <w:t xml:space="preserve">Choose an item </w:t>
            </w:r>
          </w:p>
          <w:p w14:paraId="017AD90E" w14:textId="77777777" w:rsidR="000B488B" w:rsidRPr="000B488B" w:rsidRDefault="000B488B" w:rsidP="006173E1">
            <w:pPr>
              <w:pStyle w:val="NoSpacing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</w:t>
            </w:r>
            <w:r w:rsidRPr="000B488B">
              <w:rPr>
                <w:sz w:val="18"/>
                <w:szCs w:val="18"/>
              </w:rPr>
              <w:t>entioned</w:t>
            </w:r>
            <w:proofErr w:type="gramEnd"/>
            <w:r w:rsidRPr="000B488B">
              <w:rPr>
                <w:sz w:val="18"/>
                <w:szCs w:val="18"/>
              </w:rPr>
              <w:t xml:space="preserve"> in the video </w:t>
            </w:r>
          </w:p>
        </w:tc>
        <w:tc>
          <w:tcPr>
            <w:tcW w:w="1605" w:type="dxa"/>
          </w:tcPr>
          <w:p w14:paraId="60E5902D" w14:textId="77777777" w:rsidR="00FD656F" w:rsidRPr="000B488B" w:rsidRDefault="00FD656F" w:rsidP="000B488B">
            <w:pPr>
              <w:pStyle w:val="NoSpacing"/>
              <w:rPr>
                <w:sz w:val="18"/>
                <w:szCs w:val="18"/>
              </w:rPr>
            </w:pPr>
            <w:r w:rsidRPr="000B488B">
              <w:rPr>
                <w:sz w:val="18"/>
                <w:szCs w:val="18"/>
              </w:rPr>
              <w:t xml:space="preserve">List the number of places it traveled </w:t>
            </w:r>
          </w:p>
        </w:tc>
        <w:tc>
          <w:tcPr>
            <w:tcW w:w="1653" w:type="dxa"/>
          </w:tcPr>
          <w:p w14:paraId="61D900FD" w14:textId="77777777" w:rsidR="00FD656F" w:rsidRPr="000B488B" w:rsidRDefault="00FD656F" w:rsidP="00FD656F">
            <w:pPr>
              <w:pStyle w:val="NoSpacing"/>
              <w:rPr>
                <w:sz w:val="18"/>
                <w:szCs w:val="18"/>
              </w:rPr>
            </w:pPr>
            <w:r w:rsidRPr="000B488B">
              <w:rPr>
                <w:sz w:val="18"/>
                <w:szCs w:val="18"/>
              </w:rPr>
              <w:t>Resources (what is the product made of)</w:t>
            </w:r>
          </w:p>
          <w:p w14:paraId="5D07CBC4" w14:textId="77777777" w:rsidR="00FD656F" w:rsidRPr="000B488B" w:rsidRDefault="00FD656F" w:rsidP="00FD656F">
            <w:pPr>
              <w:pStyle w:val="NoSpacing"/>
              <w:rPr>
                <w:sz w:val="18"/>
                <w:szCs w:val="18"/>
              </w:rPr>
            </w:pPr>
          </w:p>
          <w:p w14:paraId="0F210096" w14:textId="77777777" w:rsidR="00FD656F" w:rsidRPr="000B488B" w:rsidRDefault="00FD656F" w:rsidP="00FD656F">
            <w:pPr>
              <w:pStyle w:val="NoSpacing"/>
              <w:rPr>
                <w:sz w:val="18"/>
                <w:szCs w:val="18"/>
              </w:rPr>
            </w:pPr>
            <w:r w:rsidRPr="000B488B">
              <w:rPr>
                <w:sz w:val="18"/>
                <w:szCs w:val="18"/>
              </w:rPr>
              <w:t>Where are these resources found?</w:t>
            </w:r>
          </w:p>
        </w:tc>
        <w:tc>
          <w:tcPr>
            <w:tcW w:w="1759" w:type="dxa"/>
          </w:tcPr>
          <w:p w14:paraId="002040EE" w14:textId="77777777" w:rsidR="00FD656F" w:rsidRPr="000B488B" w:rsidRDefault="00FD656F" w:rsidP="00FD656F">
            <w:pPr>
              <w:pStyle w:val="NoSpacing"/>
              <w:rPr>
                <w:sz w:val="18"/>
                <w:szCs w:val="18"/>
              </w:rPr>
            </w:pPr>
            <w:r w:rsidRPr="000B488B">
              <w:rPr>
                <w:sz w:val="18"/>
                <w:szCs w:val="18"/>
              </w:rPr>
              <w:t>List the tran</w:t>
            </w:r>
            <w:r w:rsidR="006173E1">
              <w:rPr>
                <w:sz w:val="18"/>
                <w:szCs w:val="18"/>
              </w:rPr>
              <w:t xml:space="preserve">sportation used to deliver the </w:t>
            </w:r>
            <w:r w:rsidRPr="000B488B">
              <w:rPr>
                <w:sz w:val="18"/>
                <w:szCs w:val="18"/>
              </w:rPr>
              <w:t>product</w:t>
            </w:r>
          </w:p>
        </w:tc>
        <w:tc>
          <w:tcPr>
            <w:tcW w:w="2888" w:type="dxa"/>
          </w:tcPr>
          <w:p w14:paraId="7067940B" w14:textId="77777777" w:rsidR="00FD656F" w:rsidRPr="000B488B" w:rsidRDefault="00FD656F" w:rsidP="00FD656F">
            <w:pPr>
              <w:pStyle w:val="NoSpacing"/>
              <w:rPr>
                <w:sz w:val="18"/>
                <w:szCs w:val="18"/>
              </w:rPr>
            </w:pPr>
            <w:r w:rsidRPr="000B488B">
              <w:rPr>
                <w:sz w:val="18"/>
                <w:szCs w:val="18"/>
              </w:rPr>
              <w:t>Identify the impact of this trade:</w:t>
            </w:r>
          </w:p>
          <w:p w14:paraId="50A762EE" w14:textId="77777777" w:rsidR="00FD656F" w:rsidRPr="000B488B" w:rsidRDefault="00FD656F" w:rsidP="00FD656F">
            <w:pPr>
              <w:pStyle w:val="NoSpacing"/>
              <w:rPr>
                <w:sz w:val="18"/>
                <w:szCs w:val="18"/>
              </w:rPr>
            </w:pPr>
            <w:r w:rsidRPr="000B488B">
              <w:rPr>
                <w:sz w:val="18"/>
                <w:szCs w:val="18"/>
              </w:rPr>
              <w:t>Economic</w:t>
            </w:r>
          </w:p>
          <w:p w14:paraId="408B3321" w14:textId="77777777" w:rsidR="00FD656F" w:rsidRPr="000B488B" w:rsidRDefault="00FD656F" w:rsidP="00FD656F">
            <w:pPr>
              <w:pStyle w:val="NoSpacing"/>
              <w:rPr>
                <w:sz w:val="18"/>
                <w:szCs w:val="18"/>
              </w:rPr>
            </w:pPr>
            <w:r w:rsidRPr="000B488B">
              <w:rPr>
                <w:sz w:val="18"/>
                <w:szCs w:val="18"/>
              </w:rPr>
              <w:t xml:space="preserve">Social </w:t>
            </w:r>
          </w:p>
          <w:p w14:paraId="37355DB1" w14:textId="77777777" w:rsidR="00FD656F" w:rsidRPr="000B488B" w:rsidRDefault="00FD656F" w:rsidP="00FD656F">
            <w:pPr>
              <w:pStyle w:val="NoSpacing"/>
              <w:rPr>
                <w:sz w:val="18"/>
                <w:szCs w:val="18"/>
              </w:rPr>
            </w:pPr>
            <w:r w:rsidRPr="000B488B">
              <w:rPr>
                <w:sz w:val="18"/>
                <w:szCs w:val="18"/>
              </w:rPr>
              <w:t>Political</w:t>
            </w:r>
          </w:p>
          <w:p w14:paraId="15582DF0" w14:textId="77777777" w:rsidR="00FD656F" w:rsidRPr="000B488B" w:rsidRDefault="00FD656F" w:rsidP="00FD656F">
            <w:pPr>
              <w:pStyle w:val="NoSpacing"/>
              <w:rPr>
                <w:sz w:val="18"/>
                <w:szCs w:val="18"/>
              </w:rPr>
            </w:pPr>
            <w:r w:rsidRPr="000B488B">
              <w:rPr>
                <w:sz w:val="18"/>
                <w:szCs w:val="18"/>
              </w:rPr>
              <w:t>Cause/effect</w:t>
            </w:r>
          </w:p>
          <w:p w14:paraId="72E71378" w14:textId="77777777" w:rsidR="00FD656F" w:rsidRPr="000B488B" w:rsidRDefault="00FD656F" w:rsidP="00FD656F">
            <w:pPr>
              <w:pStyle w:val="NoSpacing"/>
              <w:rPr>
                <w:sz w:val="18"/>
                <w:szCs w:val="18"/>
              </w:rPr>
            </w:pPr>
            <w:r w:rsidRPr="000B488B">
              <w:rPr>
                <w:sz w:val="18"/>
                <w:szCs w:val="18"/>
              </w:rPr>
              <w:t>Change/Continuity</w:t>
            </w:r>
          </w:p>
          <w:p w14:paraId="25E2E725" w14:textId="77777777" w:rsidR="00FD656F" w:rsidRPr="000B488B" w:rsidRDefault="00FD656F" w:rsidP="00FD656F">
            <w:pPr>
              <w:pStyle w:val="NoSpacing"/>
              <w:rPr>
                <w:sz w:val="18"/>
                <w:szCs w:val="18"/>
              </w:rPr>
            </w:pPr>
            <w:r w:rsidRPr="000B488B">
              <w:rPr>
                <w:sz w:val="18"/>
                <w:szCs w:val="18"/>
              </w:rPr>
              <w:t>Compare/Contrast</w:t>
            </w:r>
          </w:p>
        </w:tc>
      </w:tr>
      <w:tr w:rsidR="00FD656F" w14:paraId="3BDC4B2A" w14:textId="77777777" w:rsidTr="000B488B">
        <w:tc>
          <w:tcPr>
            <w:tcW w:w="1671" w:type="dxa"/>
          </w:tcPr>
          <w:p w14:paraId="44941893" w14:textId="77777777" w:rsidR="00FD656F" w:rsidRDefault="00FD656F" w:rsidP="00FD656F">
            <w:pPr>
              <w:pStyle w:val="NoSpacing"/>
            </w:pPr>
          </w:p>
          <w:p w14:paraId="007F9F3D" w14:textId="77777777" w:rsidR="00FD656F" w:rsidRDefault="00FD656F" w:rsidP="00FD656F">
            <w:pPr>
              <w:pStyle w:val="NoSpacing"/>
            </w:pPr>
          </w:p>
          <w:p w14:paraId="3B0CA6DA" w14:textId="77777777" w:rsidR="00FD656F" w:rsidRDefault="00FD656F" w:rsidP="00FD656F">
            <w:pPr>
              <w:pStyle w:val="NoSpacing"/>
            </w:pPr>
          </w:p>
          <w:p w14:paraId="6F69BBCE" w14:textId="77777777" w:rsidR="00FD656F" w:rsidRDefault="00FD656F" w:rsidP="00FD656F">
            <w:pPr>
              <w:pStyle w:val="NoSpacing"/>
            </w:pPr>
          </w:p>
          <w:p w14:paraId="4656C57F" w14:textId="77777777" w:rsidR="00FD656F" w:rsidRDefault="00FD656F" w:rsidP="00FD656F">
            <w:pPr>
              <w:pStyle w:val="NoSpacing"/>
            </w:pPr>
          </w:p>
          <w:p w14:paraId="09E37620" w14:textId="77777777" w:rsidR="00FD656F" w:rsidRDefault="00FD656F" w:rsidP="00FD656F">
            <w:pPr>
              <w:pStyle w:val="NoSpacing"/>
            </w:pPr>
          </w:p>
          <w:p w14:paraId="76376D0F" w14:textId="77777777" w:rsidR="00FD656F" w:rsidRDefault="00FD656F" w:rsidP="00FD656F">
            <w:pPr>
              <w:pStyle w:val="NoSpacing"/>
            </w:pPr>
          </w:p>
          <w:p w14:paraId="475FC492" w14:textId="77777777" w:rsidR="00FD656F" w:rsidRDefault="00FD656F" w:rsidP="00FD656F">
            <w:pPr>
              <w:pStyle w:val="NoSpacing"/>
            </w:pPr>
          </w:p>
          <w:p w14:paraId="4004F313" w14:textId="77777777" w:rsidR="000B488B" w:rsidRDefault="000B488B" w:rsidP="00FD656F">
            <w:pPr>
              <w:pStyle w:val="NoSpacing"/>
            </w:pPr>
          </w:p>
          <w:p w14:paraId="18EDF82C" w14:textId="77777777" w:rsidR="000B488B" w:rsidRDefault="000B488B" w:rsidP="00FD656F">
            <w:pPr>
              <w:pStyle w:val="NoSpacing"/>
            </w:pPr>
          </w:p>
          <w:p w14:paraId="7C566268" w14:textId="77777777" w:rsidR="000B488B" w:rsidRDefault="000B488B" w:rsidP="00FD656F">
            <w:pPr>
              <w:pStyle w:val="NoSpacing"/>
            </w:pPr>
          </w:p>
          <w:p w14:paraId="190A395A" w14:textId="77777777" w:rsidR="000B488B" w:rsidRDefault="000B488B" w:rsidP="00FD656F">
            <w:pPr>
              <w:pStyle w:val="NoSpacing"/>
            </w:pPr>
          </w:p>
          <w:p w14:paraId="3846F80E" w14:textId="77777777" w:rsidR="000B488B" w:rsidRDefault="000B488B" w:rsidP="00FD656F">
            <w:pPr>
              <w:pStyle w:val="NoSpacing"/>
            </w:pPr>
          </w:p>
        </w:tc>
        <w:tc>
          <w:tcPr>
            <w:tcW w:w="1605" w:type="dxa"/>
          </w:tcPr>
          <w:p w14:paraId="15A6FA12" w14:textId="77777777" w:rsidR="00FD656F" w:rsidRDefault="00FD656F" w:rsidP="00FD656F">
            <w:pPr>
              <w:pStyle w:val="NoSpacing"/>
            </w:pPr>
          </w:p>
        </w:tc>
        <w:tc>
          <w:tcPr>
            <w:tcW w:w="1653" w:type="dxa"/>
          </w:tcPr>
          <w:p w14:paraId="41D434DE" w14:textId="77777777" w:rsidR="00FD656F" w:rsidRDefault="00FD656F" w:rsidP="00FD656F">
            <w:pPr>
              <w:pStyle w:val="NoSpacing"/>
            </w:pPr>
          </w:p>
        </w:tc>
        <w:tc>
          <w:tcPr>
            <w:tcW w:w="1759" w:type="dxa"/>
          </w:tcPr>
          <w:p w14:paraId="04FD0890" w14:textId="77777777" w:rsidR="00FD656F" w:rsidRDefault="00FD656F" w:rsidP="00FD656F">
            <w:pPr>
              <w:pStyle w:val="NoSpacing"/>
            </w:pPr>
          </w:p>
        </w:tc>
        <w:tc>
          <w:tcPr>
            <w:tcW w:w="2888" w:type="dxa"/>
          </w:tcPr>
          <w:p w14:paraId="7A3E1C9A" w14:textId="77777777" w:rsidR="00FD656F" w:rsidRDefault="00FD656F" w:rsidP="00FD656F">
            <w:pPr>
              <w:pStyle w:val="NoSpacing"/>
            </w:pPr>
          </w:p>
        </w:tc>
        <w:bookmarkStart w:id="0" w:name="_GoBack"/>
        <w:bookmarkEnd w:id="0"/>
      </w:tr>
    </w:tbl>
    <w:p w14:paraId="0D3C509E" w14:textId="77777777" w:rsidR="00D124D3" w:rsidRDefault="00D124D3" w:rsidP="00FD656F">
      <w:pPr>
        <w:pStyle w:val="NoSpacing"/>
        <w:rPr>
          <w:sz w:val="18"/>
          <w:szCs w:val="18"/>
        </w:rPr>
      </w:pPr>
    </w:p>
    <w:p w14:paraId="5DED8661" w14:textId="77777777" w:rsidR="00D124D3" w:rsidRDefault="00D124D3" w:rsidP="00FD656F">
      <w:pPr>
        <w:pStyle w:val="NoSpacing"/>
        <w:rPr>
          <w:sz w:val="18"/>
          <w:szCs w:val="18"/>
        </w:rPr>
      </w:pPr>
    </w:p>
    <w:p w14:paraId="7C490DED" w14:textId="77777777" w:rsidR="00D124D3" w:rsidRDefault="00D124D3" w:rsidP="00FD656F">
      <w:pPr>
        <w:pStyle w:val="NoSpacing"/>
        <w:rPr>
          <w:sz w:val="18"/>
          <w:szCs w:val="18"/>
        </w:rPr>
      </w:pPr>
    </w:p>
    <w:p w14:paraId="19A8435F" w14:textId="77777777" w:rsidR="00FD656F" w:rsidRPr="00D124D3" w:rsidRDefault="006173E1" w:rsidP="00FD656F">
      <w:pPr>
        <w:pStyle w:val="NoSpacing"/>
        <w:rPr>
          <w:b/>
          <w:sz w:val="18"/>
          <w:szCs w:val="18"/>
        </w:rPr>
      </w:pPr>
      <w:r w:rsidRPr="00D124D3">
        <w:rPr>
          <w:b/>
          <w:sz w:val="18"/>
          <w:szCs w:val="18"/>
        </w:rPr>
        <w:lastRenderedPageBreak/>
        <w:t>Video 2- Clayton Brown (15</w:t>
      </w:r>
      <w:r w:rsidR="000B488B" w:rsidRPr="00D124D3">
        <w:rPr>
          <w:b/>
          <w:sz w:val="18"/>
          <w:szCs w:val="18"/>
        </w:rPr>
        <w:t>M)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078"/>
        <w:gridCol w:w="6480"/>
      </w:tblGrid>
      <w:tr w:rsidR="000B488B" w:rsidRPr="006173E1" w14:paraId="5CBBFF79" w14:textId="77777777" w:rsidTr="000B488B">
        <w:tc>
          <w:tcPr>
            <w:tcW w:w="3078" w:type="dxa"/>
          </w:tcPr>
          <w:p w14:paraId="672D5A2B" w14:textId="77777777" w:rsidR="000B488B" w:rsidRPr="006173E1" w:rsidRDefault="000B488B" w:rsidP="00FD656F">
            <w:pPr>
              <w:pStyle w:val="NoSpacing"/>
              <w:rPr>
                <w:sz w:val="18"/>
                <w:szCs w:val="18"/>
              </w:rPr>
            </w:pPr>
            <w:r w:rsidRPr="006173E1">
              <w:rPr>
                <w:sz w:val="18"/>
                <w:szCs w:val="18"/>
              </w:rPr>
              <w:t>Connections to Self</w:t>
            </w:r>
          </w:p>
        </w:tc>
        <w:tc>
          <w:tcPr>
            <w:tcW w:w="6480" w:type="dxa"/>
          </w:tcPr>
          <w:p w14:paraId="51E90879" w14:textId="77777777" w:rsidR="000B488B" w:rsidRPr="006173E1" w:rsidRDefault="000B488B" w:rsidP="00FD656F">
            <w:pPr>
              <w:pStyle w:val="NoSpacing"/>
              <w:rPr>
                <w:sz w:val="18"/>
                <w:szCs w:val="18"/>
              </w:rPr>
            </w:pPr>
            <w:r w:rsidRPr="006173E1">
              <w:rPr>
                <w:sz w:val="18"/>
                <w:szCs w:val="18"/>
              </w:rPr>
              <w:t xml:space="preserve">               </w:t>
            </w:r>
          </w:p>
          <w:p w14:paraId="73F6F686" w14:textId="77777777" w:rsidR="000B488B" w:rsidRPr="006173E1" w:rsidRDefault="000B488B" w:rsidP="00FD656F">
            <w:pPr>
              <w:pStyle w:val="NoSpacing"/>
              <w:rPr>
                <w:sz w:val="18"/>
                <w:szCs w:val="18"/>
              </w:rPr>
            </w:pPr>
          </w:p>
          <w:p w14:paraId="645C7A73" w14:textId="77777777" w:rsidR="000B488B" w:rsidRPr="006173E1" w:rsidRDefault="000B488B" w:rsidP="00FD656F">
            <w:pPr>
              <w:pStyle w:val="NoSpacing"/>
              <w:rPr>
                <w:sz w:val="18"/>
                <w:szCs w:val="18"/>
              </w:rPr>
            </w:pPr>
          </w:p>
          <w:p w14:paraId="4AD26CB6" w14:textId="77777777" w:rsidR="000B488B" w:rsidRDefault="000B488B" w:rsidP="00FD656F">
            <w:pPr>
              <w:pStyle w:val="NoSpacing"/>
              <w:rPr>
                <w:sz w:val="18"/>
                <w:szCs w:val="18"/>
              </w:rPr>
            </w:pPr>
          </w:p>
          <w:p w14:paraId="05A16148" w14:textId="77777777" w:rsidR="006173E1" w:rsidRPr="006173E1" w:rsidRDefault="006173E1" w:rsidP="00FD656F">
            <w:pPr>
              <w:pStyle w:val="NoSpacing"/>
              <w:rPr>
                <w:sz w:val="18"/>
                <w:szCs w:val="18"/>
              </w:rPr>
            </w:pPr>
          </w:p>
          <w:p w14:paraId="1B1DAE7F" w14:textId="77777777" w:rsidR="000B488B" w:rsidRPr="006173E1" w:rsidRDefault="000B488B" w:rsidP="00FD656F">
            <w:pPr>
              <w:pStyle w:val="NoSpacing"/>
              <w:rPr>
                <w:sz w:val="18"/>
                <w:szCs w:val="18"/>
              </w:rPr>
            </w:pPr>
          </w:p>
        </w:tc>
      </w:tr>
      <w:tr w:rsidR="000B488B" w:rsidRPr="006173E1" w14:paraId="78721847" w14:textId="77777777" w:rsidTr="000B488B">
        <w:tc>
          <w:tcPr>
            <w:tcW w:w="3078" w:type="dxa"/>
          </w:tcPr>
          <w:p w14:paraId="3344ADC8" w14:textId="77777777" w:rsidR="000B488B" w:rsidRPr="006173E1" w:rsidRDefault="000B488B" w:rsidP="00FD656F">
            <w:pPr>
              <w:pStyle w:val="NoSpacing"/>
              <w:rPr>
                <w:sz w:val="18"/>
                <w:szCs w:val="18"/>
              </w:rPr>
            </w:pPr>
            <w:r w:rsidRPr="006173E1">
              <w:rPr>
                <w:sz w:val="18"/>
                <w:szCs w:val="18"/>
              </w:rPr>
              <w:t>Connection</w:t>
            </w:r>
            <w:r w:rsidR="006173E1" w:rsidRPr="006173E1">
              <w:rPr>
                <w:sz w:val="18"/>
                <w:szCs w:val="18"/>
              </w:rPr>
              <w:t>s</w:t>
            </w:r>
            <w:r w:rsidRPr="006173E1">
              <w:rPr>
                <w:sz w:val="18"/>
                <w:szCs w:val="18"/>
              </w:rPr>
              <w:t xml:space="preserve"> to Chapter 7</w:t>
            </w:r>
          </w:p>
        </w:tc>
        <w:tc>
          <w:tcPr>
            <w:tcW w:w="6480" w:type="dxa"/>
          </w:tcPr>
          <w:p w14:paraId="6CCBAFEA" w14:textId="77777777" w:rsidR="000B488B" w:rsidRPr="006173E1" w:rsidRDefault="000B488B" w:rsidP="00FD656F">
            <w:pPr>
              <w:pStyle w:val="NoSpacing"/>
              <w:rPr>
                <w:sz w:val="18"/>
                <w:szCs w:val="18"/>
              </w:rPr>
            </w:pPr>
          </w:p>
          <w:p w14:paraId="5D28912D" w14:textId="77777777" w:rsidR="000B488B" w:rsidRPr="006173E1" w:rsidRDefault="000B488B" w:rsidP="00FD656F">
            <w:pPr>
              <w:pStyle w:val="NoSpacing"/>
              <w:rPr>
                <w:sz w:val="18"/>
                <w:szCs w:val="18"/>
              </w:rPr>
            </w:pPr>
          </w:p>
          <w:p w14:paraId="78565E36" w14:textId="77777777" w:rsidR="000B488B" w:rsidRPr="006173E1" w:rsidRDefault="000B488B" w:rsidP="00FD656F">
            <w:pPr>
              <w:pStyle w:val="NoSpacing"/>
              <w:rPr>
                <w:sz w:val="18"/>
                <w:szCs w:val="18"/>
              </w:rPr>
            </w:pPr>
          </w:p>
          <w:p w14:paraId="246928EB" w14:textId="77777777" w:rsidR="006173E1" w:rsidRDefault="006173E1" w:rsidP="00FD656F">
            <w:pPr>
              <w:pStyle w:val="NoSpacing"/>
              <w:rPr>
                <w:sz w:val="18"/>
                <w:szCs w:val="18"/>
              </w:rPr>
            </w:pPr>
          </w:p>
          <w:p w14:paraId="7153770A" w14:textId="77777777" w:rsidR="006173E1" w:rsidRPr="006173E1" w:rsidRDefault="006173E1" w:rsidP="00FD656F">
            <w:pPr>
              <w:pStyle w:val="NoSpacing"/>
              <w:rPr>
                <w:sz w:val="18"/>
                <w:szCs w:val="18"/>
              </w:rPr>
            </w:pPr>
          </w:p>
          <w:p w14:paraId="2A0AB943" w14:textId="77777777" w:rsidR="000B488B" w:rsidRPr="006173E1" w:rsidRDefault="000B488B" w:rsidP="00FD656F">
            <w:pPr>
              <w:pStyle w:val="NoSpacing"/>
              <w:rPr>
                <w:sz w:val="18"/>
                <w:szCs w:val="18"/>
              </w:rPr>
            </w:pPr>
          </w:p>
        </w:tc>
      </w:tr>
      <w:tr w:rsidR="000B488B" w:rsidRPr="006173E1" w14:paraId="17D82517" w14:textId="77777777" w:rsidTr="000B488B">
        <w:tc>
          <w:tcPr>
            <w:tcW w:w="3078" w:type="dxa"/>
          </w:tcPr>
          <w:p w14:paraId="4C1A4CEF" w14:textId="77777777" w:rsidR="000B488B" w:rsidRPr="006173E1" w:rsidRDefault="000B488B" w:rsidP="00FD656F">
            <w:pPr>
              <w:pStyle w:val="NoSpacing"/>
              <w:rPr>
                <w:sz w:val="18"/>
                <w:szCs w:val="18"/>
              </w:rPr>
            </w:pPr>
            <w:r w:rsidRPr="006173E1">
              <w:rPr>
                <w:sz w:val="18"/>
                <w:szCs w:val="18"/>
              </w:rPr>
              <w:t>Connection</w:t>
            </w:r>
            <w:r w:rsidR="006173E1" w:rsidRPr="006173E1">
              <w:rPr>
                <w:sz w:val="18"/>
                <w:szCs w:val="18"/>
              </w:rPr>
              <w:t>s</w:t>
            </w:r>
            <w:r w:rsidRPr="006173E1">
              <w:rPr>
                <w:sz w:val="18"/>
                <w:szCs w:val="18"/>
              </w:rPr>
              <w:t xml:space="preserve"> to the world today</w:t>
            </w:r>
          </w:p>
        </w:tc>
        <w:tc>
          <w:tcPr>
            <w:tcW w:w="6480" w:type="dxa"/>
          </w:tcPr>
          <w:p w14:paraId="28065174" w14:textId="77777777" w:rsidR="000B488B" w:rsidRPr="006173E1" w:rsidRDefault="000B488B" w:rsidP="00FD656F">
            <w:pPr>
              <w:pStyle w:val="NoSpacing"/>
              <w:rPr>
                <w:sz w:val="18"/>
                <w:szCs w:val="18"/>
              </w:rPr>
            </w:pPr>
          </w:p>
          <w:p w14:paraId="156FA6CF" w14:textId="77777777" w:rsidR="000B488B" w:rsidRPr="006173E1" w:rsidRDefault="000B488B" w:rsidP="00FD656F">
            <w:pPr>
              <w:pStyle w:val="NoSpacing"/>
              <w:rPr>
                <w:sz w:val="18"/>
                <w:szCs w:val="18"/>
              </w:rPr>
            </w:pPr>
          </w:p>
          <w:p w14:paraId="775F1A9A" w14:textId="77777777" w:rsidR="000B488B" w:rsidRPr="006173E1" w:rsidRDefault="000B488B" w:rsidP="00FD656F">
            <w:pPr>
              <w:pStyle w:val="NoSpacing"/>
              <w:rPr>
                <w:sz w:val="18"/>
                <w:szCs w:val="18"/>
              </w:rPr>
            </w:pPr>
          </w:p>
          <w:p w14:paraId="168C8A1F" w14:textId="77777777" w:rsidR="006173E1" w:rsidRDefault="006173E1" w:rsidP="00FD656F">
            <w:pPr>
              <w:pStyle w:val="NoSpacing"/>
              <w:rPr>
                <w:sz w:val="18"/>
                <w:szCs w:val="18"/>
              </w:rPr>
            </w:pPr>
          </w:p>
          <w:p w14:paraId="289B8AA0" w14:textId="77777777" w:rsidR="00D124D3" w:rsidRPr="006173E1" w:rsidRDefault="00D124D3" w:rsidP="00FD656F">
            <w:pPr>
              <w:pStyle w:val="NoSpacing"/>
              <w:rPr>
                <w:sz w:val="18"/>
                <w:szCs w:val="18"/>
              </w:rPr>
            </w:pPr>
          </w:p>
          <w:p w14:paraId="7221DAEA" w14:textId="77777777" w:rsidR="000B488B" w:rsidRPr="006173E1" w:rsidRDefault="000B488B" w:rsidP="00FD656F">
            <w:pPr>
              <w:pStyle w:val="NoSpacing"/>
              <w:rPr>
                <w:sz w:val="18"/>
                <w:szCs w:val="18"/>
              </w:rPr>
            </w:pPr>
          </w:p>
        </w:tc>
      </w:tr>
      <w:tr w:rsidR="000B488B" w:rsidRPr="006173E1" w14:paraId="5D55CBBA" w14:textId="77777777" w:rsidTr="000B488B">
        <w:trPr>
          <w:trHeight w:val="620"/>
        </w:trPr>
        <w:tc>
          <w:tcPr>
            <w:tcW w:w="3078" w:type="dxa"/>
          </w:tcPr>
          <w:p w14:paraId="5A13B45A" w14:textId="77777777" w:rsidR="000B488B" w:rsidRPr="006173E1" w:rsidRDefault="000B488B" w:rsidP="00FD656F">
            <w:pPr>
              <w:pStyle w:val="NoSpacing"/>
              <w:rPr>
                <w:sz w:val="18"/>
                <w:szCs w:val="18"/>
              </w:rPr>
            </w:pPr>
            <w:r w:rsidRPr="006173E1">
              <w:rPr>
                <w:sz w:val="18"/>
                <w:szCs w:val="18"/>
              </w:rPr>
              <w:t>Connection</w:t>
            </w:r>
            <w:r w:rsidR="006173E1" w:rsidRPr="006173E1">
              <w:rPr>
                <w:sz w:val="18"/>
                <w:szCs w:val="18"/>
              </w:rPr>
              <w:t>s</w:t>
            </w:r>
            <w:r w:rsidRPr="006173E1">
              <w:rPr>
                <w:sz w:val="18"/>
                <w:szCs w:val="18"/>
              </w:rPr>
              <w:t xml:space="preserve"> to history-other time period or region</w:t>
            </w:r>
          </w:p>
        </w:tc>
        <w:tc>
          <w:tcPr>
            <w:tcW w:w="6480" w:type="dxa"/>
          </w:tcPr>
          <w:p w14:paraId="40FAC819" w14:textId="77777777" w:rsidR="000B488B" w:rsidRPr="006173E1" w:rsidRDefault="000B488B" w:rsidP="00FD656F">
            <w:pPr>
              <w:pStyle w:val="NoSpacing"/>
              <w:rPr>
                <w:sz w:val="18"/>
                <w:szCs w:val="18"/>
              </w:rPr>
            </w:pPr>
          </w:p>
          <w:p w14:paraId="6FDB3408" w14:textId="77777777" w:rsidR="000B488B" w:rsidRPr="006173E1" w:rsidRDefault="000B488B" w:rsidP="00FD656F">
            <w:pPr>
              <w:pStyle w:val="NoSpacing"/>
              <w:rPr>
                <w:sz w:val="18"/>
                <w:szCs w:val="18"/>
              </w:rPr>
            </w:pPr>
          </w:p>
          <w:p w14:paraId="476805A6" w14:textId="77777777" w:rsidR="000B488B" w:rsidRPr="006173E1" w:rsidRDefault="000B488B" w:rsidP="00FD656F">
            <w:pPr>
              <w:pStyle w:val="NoSpacing"/>
              <w:rPr>
                <w:sz w:val="18"/>
                <w:szCs w:val="18"/>
              </w:rPr>
            </w:pPr>
          </w:p>
          <w:p w14:paraId="7CAD9D20" w14:textId="77777777" w:rsidR="000B488B" w:rsidRPr="006173E1" w:rsidRDefault="000B488B" w:rsidP="00FD656F">
            <w:pPr>
              <w:pStyle w:val="NoSpacing"/>
              <w:rPr>
                <w:sz w:val="18"/>
                <w:szCs w:val="18"/>
              </w:rPr>
            </w:pPr>
          </w:p>
          <w:p w14:paraId="2B71BD14" w14:textId="77777777" w:rsidR="000B488B" w:rsidRPr="006173E1" w:rsidRDefault="000B488B" w:rsidP="00FD656F">
            <w:pPr>
              <w:pStyle w:val="NoSpacing"/>
              <w:rPr>
                <w:sz w:val="18"/>
                <w:szCs w:val="18"/>
              </w:rPr>
            </w:pPr>
          </w:p>
          <w:p w14:paraId="456F63D5" w14:textId="77777777" w:rsidR="000B488B" w:rsidRPr="006173E1" w:rsidRDefault="000B488B" w:rsidP="00FD656F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3F75873F" w14:textId="77777777" w:rsidR="000B488B" w:rsidRPr="006173E1" w:rsidRDefault="000B488B" w:rsidP="00FD656F">
      <w:pPr>
        <w:pStyle w:val="NoSpacing"/>
        <w:rPr>
          <w:sz w:val="18"/>
          <w:szCs w:val="18"/>
        </w:rPr>
      </w:pPr>
    </w:p>
    <w:p w14:paraId="1AD24C36" w14:textId="77777777" w:rsidR="00FD656F" w:rsidRPr="00D124D3" w:rsidRDefault="006173E1" w:rsidP="00FD656F">
      <w:pPr>
        <w:pStyle w:val="NoSpacing"/>
        <w:rPr>
          <w:b/>
          <w:sz w:val="18"/>
          <w:szCs w:val="18"/>
        </w:rPr>
      </w:pPr>
      <w:r w:rsidRPr="00D124D3">
        <w:rPr>
          <w:b/>
          <w:sz w:val="18"/>
          <w:szCs w:val="18"/>
        </w:rPr>
        <w:t>Video 3- John Green (11m)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078"/>
        <w:gridCol w:w="6480"/>
      </w:tblGrid>
      <w:tr w:rsidR="006173E1" w:rsidRPr="006173E1" w14:paraId="6E3EDA58" w14:textId="77777777" w:rsidTr="006173E1">
        <w:tc>
          <w:tcPr>
            <w:tcW w:w="3078" w:type="dxa"/>
          </w:tcPr>
          <w:p w14:paraId="10C282AB" w14:textId="77777777" w:rsidR="006173E1" w:rsidRPr="006173E1" w:rsidRDefault="006173E1" w:rsidP="006173E1">
            <w:pPr>
              <w:pStyle w:val="NoSpacing"/>
              <w:rPr>
                <w:sz w:val="18"/>
                <w:szCs w:val="18"/>
              </w:rPr>
            </w:pPr>
            <w:r w:rsidRPr="006173E1">
              <w:rPr>
                <w:sz w:val="18"/>
                <w:szCs w:val="18"/>
              </w:rPr>
              <w:t>Connections to Self</w:t>
            </w:r>
          </w:p>
        </w:tc>
        <w:tc>
          <w:tcPr>
            <w:tcW w:w="6480" w:type="dxa"/>
          </w:tcPr>
          <w:p w14:paraId="111BA5CD" w14:textId="77777777" w:rsidR="006173E1" w:rsidRPr="006173E1" w:rsidRDefault="006173E1" w:rsidP="006173E1">
            <w:pPr>
              <w:pStyle w:val="NoSpacing"/>
              <w:rPr>
                <w:sz w:val="18"/>
                <w:szCs w:val="18"/>
              </w:rPr>
            </w:pPr>
            <w:r w:rsidRPr="006173E1">
              <w:rPr>
                <w:sz w:val="18"/>
                <w:szCs w:val="18"/>
              </w:rPr>
              <w:t xml:space="preserve">               </w:t>
            </w:r>
          </w:p>
          <w:p w14:paraId="6CB46E7B" w14:textId="77777777" w:rsidR="006173E1" w:rsidRP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60FF49AF" w14:textId="77777777" w:rsidR="006173E1" w:rsidRP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3CBAB915" w14:textId="77777777" w:rsidR="006173E1" w:rsidRP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625B33CB" w14:textId="77777777" w:rsid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5FDED26E" w14:textId="77777777" w:rsid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023B9E15" w14:textId="77777777" w:rsid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442C301E" w14:textId="77777777" w:rsidR="006173E1" w:rsidRP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</w:tc>
      </w:tr>
      <w:tr w:rsidR="006173E1" w:rsidRPr="006173E1" w14:paraId="58344559" w14:textId="77777777" w:rsidTr="006173E1">
        <w:tc>
          <w:tcPr>
            <w:tcW w:w="3078" w:type="dxa"/>
          </w:tcPr>
          <w:p w14:paraId="7C4B64F1" w14:textId="77777777" w:rsidR="006173E1" w:rsidRPr="006173E1" w:rsidRDefault="006173E1" w:rsidP="006173E1">
            <w:pPr>
              <w:pStyle w:val="NoSpacing"/>
              <w:rPr>
                <w:sz w:val="18"/>
                <w:szCs w:val="18"/>
              </w:rPr>
            </w:pPr>
            <w:r w:rsidRPr="006173E1">
              <w:rPr>
                <w:sz w:val="18"/>
                <w:szCs w:val="18"/>
              </w:rPr>
              <w:t>Connections to Chapter 7-</w:t>
            </w:r>
          </w:p>
          <w:p w14:paraId="736C5EDE" w14:textId="77777777" w:rsidR="006173E1" w:rsidRDefault="006173E1" w:rsidP="006173E1">
            <w:pPr>
              <w:pStyle w:val="NoSpacing"/>
              <w:rPr>
                <w:sz w:val="18"/>
                <w:szCs w:val="18"/>
              </w:rPr>
            </w:pPr>
            <w:r w:rsidRPr="006173E1">
              <w:rPr>
                <w:sz w:val="18"/>
                <w:szCs w:val="18"/>
              </w:rPr>
              <w:t>Think:</w:t>
            </w:r>
          </w:p>
          <w:p w14:paraId="1F806B74" w14:textId="77777777" w:rsidR="00D124D3" w:rsidRPr="006173E1" w:rsidRDefault="00D124D3" w:rsidP="006173E1">
            <w:pPr>
              <w:pStyle w:val="NoSpacing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main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14:paraId="1CA6FDE9" w14:textId="77777777" w:rsidR="006173E1" w:rsidRPr="006173E1" w:rsidRDefault="006173E1" w:rsidP="006173E1">
            <w:pPr>
              <w:pStyle w:val="NoSpacing"/>
              <w:rPr>
                <w:sz w:val="18"/>
                <w:szCs w:val="18"/>
              </w:rPr>
            </w:pPr>
            <w:r w:rsidRPr="006173E1">
              <w:rPr>
                <w:sz w:val="18"/>
                <w:szCs w:val="18"/>
              </w:rPr>
              <w:t>Cause/effect</w:t>
            </w:r>
          </w:p>
          <w:p w14:paraId="4D679309" w14:textId="77777777" w:rsidR="006173E1" w:rsidRPr="006173E1" w:rsidRDefault="006173E1" w:rsidP="006173E1">
            <w:pPr>
              <w:pStyle w:val="NoSpacing"/>
              <w:rPr>
                <w:sz w:val="18"/>
                <w:szCs w:val="18"/>
              </w:rPr>
            </w:pPr>
            <w:r w:rsidRPr="006173E1">
              <w:rPr>
                <w:sz w:val="18"/>
                <w:szCs w:val="18"/>
              </w:rPr>
              <w:t xml:space="preserve">Important details </w:t>
            </w:r>
          </w:p>
          <w:p w14:paraId="19808D60" w14:textId="77777777" w:rsidR="006173E1" w:rsidRDefault="006173E1" w:rsidP="006173E1">
            <w:pPr>
              <w:pStyle w:val="NoSpacing"/>
              <w:rPr>
                <w:sz w:val="18"/>
                <w:szCs w:val="18"/>
              </w:rPr>
            </w:pPr>
            <w:r w:rsidRPr="006173E1">
              <w:rPr>
                <w:sz w:val="18"/>
                <w:szCs w:val="18"/>
              </w:rPr>
              <w:t>Change/Continuity</w:t>
            </w:r>
          </w:p>
          <w:p w14:paraId="73BC4BD4" w14:textId="77777777" w:rsidR="00D124D3" w:rsidRPr="006173E1" w:rsidRDefault="00D124D3" w:rsidP="006173E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 on economics, society, and/or politics</w:t>
            </w:r>
          </w:p>
          <w:p w14:paraId="19B5E773" w14:textId="77777777" w:rsidR="006173E1" w:rsidRP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727CDBC0" w14:textId="77777777" w:rsidR="006173E1" w:rsidRP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3B073EB3" w14:textId="77777777" w:rsidR="006173E1" w:rsidRP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1FFD2CE0" w14:textId="77777777" w:rsidR="006173E1" w:rsidRP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4EAF4AAA" w14:textId="77777777" w:rsidR="006173E1" w:rsidRP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35D04BED" w14:textId="77777777" w:rsidR="006173E1" w:rsidRP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6480" w:type="dxa"/>
          </w:tcPr>
          <w:p w14:paraId="12FD99B8" w14:textId="77777777" w:rsidR="006173E1" w:rsidRP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25FEDA6C" w14:textId="77777777" w:rsidR="006173E1" w:rsidRP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3D0E2C03" w14:textId="77777777" w:rsidR="006173E1" w:rsidRP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63BB5391" w14:textId="77777777" w:rsidR="006173E1" w:rsidRP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2481D1C5" w14:textId="77777777" w:rsid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23594238" w14:textId="77777777" w:rsid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324E150B" w14:textId="77777777" w:rsid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788A1166" w14:textId="77777777" w:rsid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63CA5E0E" w14:textId="77777777" w:rsid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65871D6B" w14:textId="77777777" w:rsid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0B808603" w14:textId="77777777" w:rsid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5CA1E965" w14:textId="77777777" w:rsid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4A83AC65" w14:textId="77777777" w:rsid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38797D54" w14:textId="77777777" w:rsid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27C9C2CE" w14:textId="77777777" w:rsid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024310A9" w14:textId="77777777" w:rsid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61E2E33B" w14:textId="77777777" w:rsidR="006173E1" w:rsidRP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</w:tc>
      </w:tr>
      <w:tr w:rsidR="006173E1" w:rsidRPr="006173E1" w14:paraId="53C1D166" w14:textId="77777777" w:rsidTr="006173E1">
        <w:trPr>
          <w:trHeight w:val="1538"/>
        </w:trPr>
        <w:tc>
          <w:tcPr>
            <w:tcW w:w="3078" w:type="dxa"/>
          </w:tcPr>
          <w:p w14:paraId="68553BED" w14:textId="77777777" w:rsidR="006173E1" w:rsidRPr="006173E1" w:rsidRDefault="006173E1" w:rsidP="006173E1">
            <w:pPr>
              <w:pStyle w:val="NoSpacing"/>
              <w:rPr>
                <w:sz w:val="18"/>
                <w:szCs w:val="18"/>
              </w:rPr>
            </w:pPr>
            <w:r w:rsidRPr="006173E1">
              <w:rPr>
                <w:sz w:val="18"/>
                <w:szCs w:val="18"/>
              </w:rPr>
              <w:t>Connections to history-other time period or region</w:t>
            </w:r>
          </w:p>
        </w:tc>
        <w:tc>
          <w:tcPr>
            <w:tcW w:w="6480" w:type="dxa"/>
          </w:tcPr>
          <w:p w14:paraId="28E8CFB6" w14:textId="77777777" w:rsidR="006173E1" w:rsidRP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06754014" w14:textId="77777777" w:rsidR="006173E1" w:rsidRP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5B27F344" w14:textId="77777777" w:rsidR="006173E1" w:rsidRP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26AC53CB" w14:textId="77777777" w:rsidR="006173E1" w:rsidRP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3C174F4A" w14:textId="77777777" w:rsidR="006173E1" w:rsidRP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  <w:p w14:paraId="65499ABA" w14:textId="77777777" w:rsidR="006173E1" w:rsidRPr="006173E1" w:rsidRDefault="006173E1" w:rsidP="006173E1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4D8B0B3F" w14:textId="77777777" w:rsidR="00D124D3" w:rsidRDefault="00D124D3" w:rsidP="00FD656F">
      <w:pPr>
        <w:pStyle w:val="NoSpacing"/>
      </w:pPr>
    </w:p>
    <w:sectPr w:rsidR="00D124D3" w:rsidSect="000B4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6F"/>
    <w:rsid w:val="000B488B"/>
    <w:rsid w:val="006173E1"/>
    <w:rsid w:val="00A90828"/>
    <w:rsid w:val="00AB7944"/>
    <w:rsid w:val="00D124D3"/>
    <w:rsid w:val="00FD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9C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56F"/>
  </w:style>
  <w:style w:type="table" w:styleId="TableGrid">
    <w:name w:val="Table Grid"/>
    <w:basedOn w:val="TableNormal"/>
    <w:uiPriority w:val="59"/>
    <w:rsid w:val="00FD6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56F"/>
  </w:style>
  <w:style w:type="table" w:styleId="TableGrid">
    <w:name w:val="Table Grid"/>
    <w:basedOn w:val="TableNormal"/>
    <w:uiPriority w:val="59"/>
    <w:rsid w:val="00FD6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263</Words>
  <Characters>1502</Characters>
  <Application>Microsoft Macintosh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Plewa</dc:creator>
  <cp:keywords/>
  <dc:description/>
  <cp:lastModifiedBy>Les Plewa</cp:lastModifiedBy>
  <cp:revision>2</cp:revision>
  <cp:lastPrinted>2017-01-10T05:32:00Z</cp:lastPrinted>
  <dcterms:created xsi:type="dcterms:W3CDTF">2017-01-10T04:53:00Z</dcterms:created>
  <dcterms:modified xsi:type="dcterms:W3CDTF">2017-01-10T05:33:00Z</dcterms:modified>
</cp:coreProperties>
</file>